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7160" w:rsidRPr="005452A0" w:rsidRDefault="00EE7160" w:rsidP="004B19C4">
      <w:pPr>
        <w:jc w:val="center"/>
        <w:rPr>
          <w:rFonts w:ascii="隶书" w:eastAsia="隶书"/>
          <w:sz w:val="84"/>
          <w:szCs w:val="84"/>
        </w:rPr>
      </w:pPr>
      <w:r w:rsidRPr="005452A0">
        <w:rPr>
          <w:rFonts w:ascii="隶书" w:eastAsia="隶书" w:hint="eastAsia"/>
          <w:sz w:val="84"/>
          <w:szCs w:val="84"/>
        </w:rPr>
        <w:t>海  报</w:t>
      </w:r>
    </w:p>
    <w:p w:rsidR="00EE7160" w:rsidRPr="005452A0" w:rsidRDefault="00EE7160" w:rsidP="004B19C4">
      <w:pPr>
        <w:ind w:firstLineChars="200" w:firstLine="560"/>
        <w:rPr>
          <w:rFonts w:hint="eastAsia"/>
          <w:sz w:val="28"/>
          <w:szCs w:val="28"/>
        </w:rPr>
      </w:pPr>
      <w:r w:rsidRPr="005452A0">
        <w:rPr>
          <w:rFonts w:hint="eastAsia"/>
          <w:sz w:val="28"/>
          <w:szCs w:val="28"/>
        </w:rPr>
        <w:t>兹定于</w:t>
      </w:r>
      <w:r>
        <w:rPr>
          <w:rFonts w:hint="eastAsia"/>
          <w:sz w:val="28"/>
          <w:szCs w:val="28"/>
        </w:rPr>
        <w:t>2</w:t>
      </w:r>
      <w:r>
        <w:rPr>
          <w:sz w:val="28"/>
          <w:szCs w:val="28"/>
        </w:rPr>
        <w:t>021</w:t>
      </w:r>
      <w:r w:rsidRPr="00FB286A">
        <w:rPr>
          <w:rFonts w:hint="eastAsia"/>
          <w:sz w:val="28"/>
          <w:szCs w:val="28"/>
        </w:rPr>
        <w:t>年</w:t>
      </w:r>
      <w:r>
        <w:rPr>
          <w:sz w:val="28"/>
          <w:szCs w:val="28"/>
        </w:rPr>
        <w:t>3</w:t>
      </w:r>
      <w:r w:rsidRPr="00FB286A">
        <w:rPr>
          <w:rFonts w:hint="eastAsia"/>
          <w:sz w:val="28"/>
          <w:szCs w:val="28"/>
        </w:rPr>
        <w:t>月</w:t>
      </w:r>
      <w:r>
        <w:rPr>
          <w:sz w:val="28"/>
          <w:szCs w:val="28"/>
        </w:rPr>
        <w:t>31</w:t>
      </w:r>
      <w:r w:rsidRPr="00FB286A">
        <w:rPr>
          <w:rFonts w:hint="eastAsia"/>
          <w:sz w:val="28"/>
          <w:szCs w:val="28"/>
        </w:rPr>
        <w:t>日（</w:t>
      </w:r>
      <w:r>
        <w:rPr>
          <w:rFonts w:hint="eastAsia"/>
          <w:sz w:val="28"/>
          <w:szCs w:val="28"/>
        </w:rPr>
        <w:t>星期三</w:t>
      </w:r>
      <w:r w:rsidRPr="00FB286A">
        <w:rPr>
          <w:rFonts w:hint="eastAsia"/>
          <w:sz w:val="28"/>
          <w:szCs w:val="28"/>
        </w:rPr>
        <w:t>）</w:t>
      </w:r>
      <w:r w:rsidR="007057C2">
        <w:rPr>
          <w:sz w:val="28"/>
          <w:szCs w:val="28"/>
        </w:rPr>
        <w:t>9</w:t>
      </w:r>
      <w:r>
        <w:rPr>
          <w:rFonts w:hint="eastAsia"/>
          <w:sz w:val="28"/>
          <w:szCs w:val="28"/>
        </w:rPr>
        <w:t>：</w:t>
      </w:r>
      <w:r w:rsidR="007057C2">
        <w:rPr>
          <w:sz w:val="28"/>
          <w:szCs w:val="28"/>
        </w:rPr>
        <w:t>0</w:t>
      </w:r>
      <w:r>
        <w:rPr>
          <w:rFonts w:hint="eastAsia"/>
          <w:sz w:val="28"/>
          <w:szCs w:val="28"/>
        </w:rPr>
        <w:t>0</w:t>
      </w:r>
      <w:r w:rsidRPr="005452A0">
        <w:rPr>
          <w:rFonts w:hint="eastAsia"/>
          <w:sz w:val="28"/>
          <w:szCs w:val="28"/>
        </w:rPr>
        <w:t>，在</w:t>
      </w:r>
      <w:r>
        <w:rPr>
          <w:rFonts w:hint="eastAsia"/>
          <w:sz w:val="28"/>
          <w:szCs w:val="28"/>
        </w:rPr>
        <w:t>中西医结合研究院会议室</w:t>
      </w:r>
      <w:r w:rsidRPr="005452A0">
        <w:rPr>
          <w:rFonts w:hint="eastAsia"/>
          <w:sz w:val="28"/>
          <w:szCs w:val="28"/>
        </w:rPr>
        <w:t>举行</w:t>
      </w:r>
      <w:r>
        <w:rPr>
          <w:rFonts w:hint="eastAsia"/>
          <w:sz w:val="28"/>
          <w:szCs w:val="28"/>
        </w:rPr>
        <w:t>2</w:t>
      </w:r>
      <w:r w:rsidR="007057C2">
        <w:rPr>
          <w:sz w:val="28"/>
          <w:szCs w:val="28"/>
        </w:rPr>
        <w:t>021</w:t>
      </w:r>
      <w:r w:rsidRPr="00FB286A">
        <w:rPr>
          <w:rFonts w:hint="eastAsia"/>
          <w:sz w:val="28"/>
          <w:szCs w:val="28"/>
        </w:rPr>
        <w:t>届</w:t>
      </w:r>
      <w:r>
        <w:rPr>
          <w:rFonts w:hint="eastAsia"/>
          <w:sz w:val="28"/>
          <w:szCs w:val="28"/>
        </w:rPr>
        <w:t>硕士</w:t>
      </w:r>
      <w:r w:rsidRPr="005452A0">
        <w:rPr>
          <w:rFonts w:hint="eastAsia"/>
          <w:sz w:val="28"/>
          <w:szCs w:val="28"/>
        </w:rPr>
        <w:t>研究生论文</w:t>
      </w:r>
      <w:r>
        <w:rPr>
          <w:rFonts w:hint="eastAsia"/>
          <w:sz w:val="28"/>
          <w:szCs w:val="28"/>
        </w:rPr>
        <w:t>预</w:t>
      </w:r>
      <w:r w:rsidRPr="005452A0">
        <w:rPr>
          <w:rFonts w:hint="eastAsia"/>
          <w:sz w:val="28"/>
          <w:szCs w:val="28"/>
        </w:rPr>
        <w:t>答辩会</w:t>
      </w:r>
      <w:r w:rsidR="00F3342B">
        <w:rPr>
          <w:rFonts w:hint="eastAsia"/>
          <w:sz w:val="28"/>
          <w:szCs w:val="28"/>
        </w:rPr>
        <w:t>。</w:t>
      </w:r>
      <w:bookmarkStart w:id="0" w:name="_GoBack"/>
      <w:bookmarkEnd w:id="0"/>
    </w:p>
    <w:p w:rsidR="00EE7160" w:rsidRDefault="00EE7160" w:rsidP="00EE7160">
      <w:pPr>
        <w:rPr>
          <w:sz w:val="28"/>
          <w:szCs w:val="28"/>
        </w:rPr>
      </w:pPr>
      <w:r>
        <w:rPr>
          <w:rFonts w:hint="eastAsia"/>
          <w:sz w:val="28"/>
          <w:szCs w:val="28"/>
        </w:rPr>
        <w:t>预</w:t>
      </w:r>
      <w:r w:rsidRPr="005452A0">
        <w:rPr>
          <w:rFonts w:hint="eastAsia"/>
          <w:sz w:val="28"/>
          <w:szCs w:val="28"/>
        </w:rPr>
        <w:t>答辩委员会</w:t>
      </w:r>
      <w:r>
        <w:rPr>
          <w:rFonts w:hint="eastAsia"/>
          <w:sz w:val="28"/>
          <w:szCs w:val="28"/>
        </w:rPr>
        <w:t>成员组成</w:t>
      </w:r>
      <w:r w:rsidRPr="005452A0">
        <w:rPr>
          <w:rFonts w:hint="eastAsia"/>
          <w:sz w:val="28"/>
          <w:szCs w:val="28"/>
        </w:rPr>
        <w:t>：</w:t>
      </w:r>
    </w:p>
    <w:tbl>
      <w:tblPr>
        <w:tblStyle w:val="a3"/>
        <w:tblW w:w="0" w:type="auto"/>
        <w:jc w:val="center"/>
        <w:tblLook w:val="04A0" w:firstRow="1" w:lastRow="0" w:firstColumn="1" w:lastColumn="0" w:noHBand="0" w:noVBand="1"/>
      </w:tblPr>
      <w:tblGrid>
        <w:gridCol w:w="1951"/>
        <w:gridCol w:w="1134"/>
        <w:gridCol w:w="1418"/>
        <w:gridCol w:w="1701"/>
        <w:gridCol w:w="2318"/>
      </w:tblGrid>
      <w:tr w:rsidR="00DE3266" w:rsidRPr="00DE3266" w:rsidTr="00B27B80">
        <w:trPr>
          <w:jc w:val="center"/>
        </w:trPr>
        <w:tc>
          <w:tcPr>
            <w:tcW w:w="1951" w:type="dxa"/>
            <w:vAlign w:val="center"/>
          </w:tcPr>
          <w:p w:rsidR="006933BE" w:rsidRPr="00DE3266" w:rsidRDefault="00AC3F22" w:rsidP="00AC3F22">
            <w:pPr>
              <w:jc w:val="center"/>
              <w:rPr>
                <w:sz w:val="28"/>
                <w:szCs w:val="28"/>
              </w:rPr>
            </w:pPr>
            <w:r w:rsidRPr="00DE3266">
              <w:rPr>
                <w:rFonts w:hint="eastAsia"/>
                <w:sz w:val="28"/>
                <w:szCs w:val="28"/>
              </w:rPr>
              <w:t>预答辩委员会</w:t>
            </w:r>
          </w:p>
        </w:tc>
        <w:tc>
          <w:tcPr>
            <w:tcW w:w="1134" w:type="dxa"/>
            <w:vAlign w:val="center"/>
          </w:tcPr>
          <w:p w:rsidR="006933BE" w:rsidRPr="00DE3266" w:rsidRDefault="008A75AE" w:rsidP="00AC3F22">
            <w:pPr>
              <w:jc w:val="center"/>
              <w:rPr>
                <w:sz w:val="28"/>
                <w:szCs w:val="28"/>
              </w:rPr>
            </w:pPr>
            <w:r w:rsidRPr="00DE3266">
              <w:rPr>
                <w:rFonts w:hint="eastAsia"/>
                <w:sz w:val="28"/>
                <w:szCs w:val="28"/>
              </w:rPr>
              <w:t>姓名</w:t>
            </w:r>
          </w:p>
        </w:tc>
        <w:tc>
          <w:tcPr>
            <w:tcW w:w="1418" w:type="dxa"/>
            <w:vAlign w:val="center"/>
          </w:tcPr>
          <w:p w:rsidR="006933BE" w:rsidRPr="00DE3266" w:rsidRDefault="008A75AE" w:rsidP="00AC3F22">
            <w:pPr>
              <w:jc w:val="center"/>
              <w:rPr>
                <w:sz w:val="28"/>
                <w:szCs w:val="28"/>
              </w:rPr>
            </w:pPr>
            <w:r w:rsidRPr="00DE3266">
              <w:rPr>
                <w:rFonts w:hint="eastAsia"/>
                <w:sz w:val="28"/>
                <w:szCs w:val="28"/>
              </w:rPr>
              <w:t>职称</w:t>
            </w:r>
          </w:p>
        </w:tc>
        <w:tc>
          <w:tcPr>
            <w:tcW w:w="1701" w:type="dxa"/>
            <w:vAlign w:val="center"/>
          </w:tcPr>
          <w:p w:rsidR="006933BE" w:rsidRPr="00DE3266" w:rsidRDefault="008A75AE" w:rsidP="00AC3F22">
            <w:pPr>
              <w:jc w:val="center"/>
              <w:rPr>
                <w:sz w:val="28"/>
                <w:szCs w:val="28"/>
              </w:rPr>
            </w:pPr>
            <w:r w:rsidRPr="00DE3266">
              <w:rPr>
                <w:rFonts w:hint="eastAsia"/>
                <w:sz w:val="28"/>
                <w:szCs w:val="28"/>
              </w:rPr>
              <w:t>导师类型</w:t>
            </w:r>
          </w:p>
        </w:tc>
        <w:tc>
          <w:tcPr>
            <w:tcW w:w="2318" w:type="dxa"/>
            <w:vAlign w:val="center"/>
          </w:tcPr>
          <w:p w:rsidR="006933BE" w:rsidRPr="00DE3266" w:rsidRDefault="008A75AE" w:rsidP="00AC3F22">
            <w:pPr>
              <w:jc w:val="center"/>
              <w:rPr>
                <w:sz w:val="28"/>
                <w:szCs w:val="28"/>
              </w:rPr>
            </w:pPr>
            <w:r w:rsidRPr="00DE3266">
              <w:rPr>
                <w:rFonts w:hint="eastAsia"/>
                <w:sz w:val="28"/>
                <w:szCs w:val="28"/>
              </w:rPr>
              <w:t>工作单位</w:t>
            </w:r>
          </w:p>
        </w:tc>
      </w:tr>
      <w:tr w:rsidR="008A75AE" w:rsidRPr="00DE3266" w:rsidTr="00B27B80">
        <w:trPr>
          <w:jc w:val="center"/>
        </w:trPr>
        <w:tc>
          <w:tcPr>
            <w:tcW w:w="1951" w:type="dxa"/>
            <w:vAlign w:val="center"/>
          </w:tcPr>
          <w:p w:rsidR="008A75AE" w:rsidRPr="00DE3266" w:rsidRDefault="008A75AE" w:rsidP="008A75AE">
            <w:pPr>
              <w:jc w:val="center"/>
              <w:rPr>
                <w:b/>
                <w:sz w:val="28"/>
                <w:szCs w:val="28"/>
              </w:rPr>
            </w:pPr>
            <w:r w:rsidRPr="00DE3266">
              <w:rPr>
                <w:rFonts w:hint="eastAsia"/>
                <w:sz w:val="28"/>
                <w:szCs w:val="28"/>
              </w:rPr>
              <w:t>主席</w:t>
            </w:r>
          </w:p>
        </w:tc>
        <w:tc>
          <w:tcPr>
            <w:tcW w:w="1134" w:type="dxa"/>
            <w:vAlign w:val="center"/>
          </w:tcPr>
          <w:p w:rsidR="008A75AE" w:rsidRPr="00DE3266" w:rsidRDefault="007057C2" w:rsidP="008A75AE">
            <w:pPr>
              <w:jc w:val="center"/>
              <w:rPr>
                <w:sz w:val="28"/>
                <w:szCs w:val="28"/>
              </w:rPr>
            </w:pPr>
            <w:r>
              <w:rPr>
                <w:rFonts w:hint="eastAsia"/>
                <w:sz w:val="28"/>
                <w:szCs w:val="28"/>
              </w:rPr>
              <w:t>任丹妮</w:t>
            </w:r>
          </w:p>
        </w:tc>
        <w:tc>
          <w:tcPr>
            <w:tcW w:w="1418" w:type="dxa"/>
            <w:vAlign w:val="center"/>
          </w:tcPr>
          <w:p w:rsidR="008A75AE" w:rsidRPr="00DE3266" w:rsidRDefault="008A75AE" w:rsidP="008A75AE">
            <w:pPr>
              <w:jc w:val="center"/>
              <w:rPr>
                <w:sz w:val="28"/>
                <w:szCs w:val="28"/>
              </w:rPr>
            </w:pPr>
            <w:r w:rsidRPr="00DE3266">
              <w:rPr>
                <w:sz w:val="28"/>
                <w:szCs w:val="28"/>
              </w:rPr>
              <w:t>研究员</w:t>
            </w:r>
          </w:p>
        </w:tc>
        <w:tc>
          <w:tcPr>
            <w:tcW w:w="1701" w:type="dxa"/>
            <w:vAlign w:val="center"/>
          </w:tcPr>
          <w:p w:rsidR="008A75AE" w:rsidRPr="00DE3266" w:rsidRDefault="008A75AE" w:rsidP="008A75AE">
            <w:pPr>
              <w:jc w:val="center"/>
              <w:rPr>
                <w:sz w:val="28"/>
                <w:szCs w:val="28"/>
              </w:rPr>
            </w:pPr>
            <w:r w:rsidRPr="00DE3266">
              <w:rPr>
                <w:rFonts w:hint="eastAsia"/>
                <w:sz w:val="28"/>
                <w:szCs w:val="28"/>
              </w:rPr>
              <w:t>学术型硕导</w:t>
            </w:r>
          </w:p>
        </w:tc>
        <w:tc>
          <w:tcPr>
            <w:tcW w:w="2318" w:type="dxa"/>
            <w:vAlign w:val="center"/>
          </w:tcPr>
          <w:p w:rsidR="008A75AE" w:rsidRPr="00DE3266" w:rsidRDefault="008A75AE" w:rsidP="008A75AE">
            <w:pPr>
              <w:jc w:val="center"/>
              <w:rPr>
                <w:sz w:val="28"/>
                <w:szCs w:val="28"/>
              </w:rPr>
            </w:pPr>
            <w:r w:rsidRPr="00DE3266">
              <w:rPr>
                <w:rFonts w:hint="eastAsia"/>
                <w:sz w:val="28"/>
                <w:szCs w:val="28"/>
              </w:rPr>
              <w:t>福建中医药大学</w:t>
            </w:r>
          </w:p>
        </w:tc>
      </w:tr>
      <w:tr w:rsidR="008A75AE" w:rsidRPr="00DE3266" w:rsidTr="00B27B80">
        <w:trPr>
          <w:jc w:val="center"/>
        </w:trPr>
        <w:tc>
          <w:tcPr>
            <w:tcW w:w="1951" w:type="dxa"/>
            <w:vAlign w:val="center"/>
          </w:tcPr>
          <w:p w:rsidR="008A75AE" w:rsidRPr="00DE3266" w:rsidRDefault="008A75AE" w:rsidP="008A75AE">
            <w:pPr>
              <w:jc w:val="center"/>
              <w:rPr>
                <w:sz w:val="28"/>
                <w:szCs w:val="28"/>
              </w:rPr>
            </w:pPr>
            <w:r w:rsidRPr="00DE3266">
              <w:rPr>
                <w:rFonts w:hint="eastAsia"/>
                <w:sz w:val="28"/>
                <w:szCs w:val="28"/>
              </w:rPr>
              <w:t>委员</w:t>
            </w:r>
          </w:p>
        </w:tc>
        <w:tc>
          <w:tcPr>
            <w:tcW w:w="1134" w:type="dxa"/>
            <w:vAlign w:val="center"/>
          </w:tcPr>
          <w:p w:rsidR="008A75AE" w:rsidRPr="00DE3266" w:rsidRDefault="007057C2" w:rsidP="008A75AE">
            <w:pPr>
              <w:jc w:val="center"/>
              <w:rPr>
                <w:sz w:val="28"/>
                <w:szCs w:val="28"/>
              </w:rPr>
            </w:pPr>
            <w:r w:rsidRPr="007057C2">
              <w:rPr>
                <w:sz w:val="28"/>
                <w:szCs w:val="28"/>
              </w:rPr>
              <w:t>林久茂</w:t>
            </w:r>
          </w:p>
        </w:tc>
        <w:tc>
          <w:tcPr>
            <w:tcW w:w="1418" w:type="dxa"/>
            <w:vAlign w:val="center"/>
          </w:tcPr>
          <w:p w:rsidR="008A75AE" w:rsidRPr="00DE3266" w:rsidRDefault="007057C2" w:rsidP="008A75AE">
            <w:pPr>
              <w:jc w:val="center"/>
              <w:rPr>
                <w:sz w:val="28"/>
                <w:szCs w:val="28"/>
              </w:rPr>
            </w:pPr>
            <w:r w:rsidRPr="00DE3266">
              <w:rPr>
                <w:sz w:val="28"/>
                <w:szCs w:val="28"/>
              </w:rPr>
              <w:t>研究员</w:t>
            </w:r>
          </w:p>
        </w:tc>
        <w:tc>
          <w:tcPr>
            <w:tcW w:w="1701" w:type="dxa"/>
            <w:vAlign w:val="center"/>
          </w:tcPr>
          <w:p w:rsidR="008A75AE" w:rsidRPr="00DE3266" w:rsidRDefault="007057C2" w:rsidP="008A75AE">
            <w:pPr>
              <w:jc w:val="center"/>
              <w:rPr>
                <w:sz w:val="28"/>
                <w:szCs w:val="28"/>
              </w:rPr>
            </w:pPr>
            <w:r w:rsidRPr="00DE3266">
              <w:rPr>
                <w:rFonts w:hint="eastAsia"/>
                <w:sz w:val="28"/>
                <w:szCs w:val="28"/>
              </w:rPr>
              <w:t>学术型博导</w:t>
            </w:r>
          </w:p>
        </w:tc>
        <w:tc>
          <w:tcPr>
            <w:tcW w:w="2318" w:type="dxa"/>
            <w:vAlign w:val="center"/>
          </w:tcPr>
          <w:p w:rsidR="008A75AE" w:rsidRPr="00DE3266" w:rsidRDefault="008A75AE" w:rsidP="008A75AE">
            <w:pPr>
              <w:jc w:val="center"/>
              <w:rPr>
                <w:sz w:val="28"/>
                <w:szCs w:val="28"/>
              </w:rPr>
            </w:pPr>
            <w:r w:rsidRPr="00DE3266">
              <w:rPr>
                <w:rFonts w:hint="eastAsia"/>
                <w:sz w:val="28"/>
                <w:szCs w:val="28"/>
              </w:rPr>
              <w:t>福建中医药大学</w:t>
            </w:r>
          </w:p>
        </w:tc>
      </w:tr>
      <w:tr w:rsidR="008A75AE" w:rsidRPr="00DE3266" w:rsidTr="00B27B80">
        <w:trPr>
          <w:jc w:val="center"/>
        </w:trPr>
        <w:tc>
          <w:tcPr>
            <w:tcW w:w="1951" w:type="dxa"/>
            <w:vAlign w:val="center"/>
          </w:tcPr>
          <w:p w:rsidR="008A75AE" w:rsidRPr="00DE3266" w:rsidRDefault="008A75AE" w:rsidP="008A75AE">
            <w:pPr>
              <w:jc w:val="center"/>
              <w:rPr>
                <w:sz w:val="28"/>
                <w:szCs w:val="28"/>
              </w:rPr>
            </w:pPr>
            <w:r w:rsidRPr="00DE3266">
              <w:rPr>
                <w:rFonts w:hint="eastAsia"/>
                <w:sz w:val="28"/>
                <w:szCs w:val="28"/>
              </w:rPr>
              <w:t>委员</w:t>
            </w:r>
          </w:p>
        </w:tc>
        <w:tc>
          <w:tcPr>
            <w:tcW w:w="1134" w:type="dxa"/>
            <w:vAlign w:val="center"/>
          </w:tcPr>
          <w:p w:rsidR="008A75AE" w:rsidRPr="00DE3266" w:rsidRDefault="007057C2" w:rsidP="008A75AE">
            <w:pPr>
              <w:jc w:val="center"/>
              <w:rPr>
                <w:sz w:val="28"/>
                <w:szCs w:val="28"/>
              </w:rPr>
            </w:pPr>
            <w:r w:rsidRPr="007057C2">
              <w:rPr>
                <w:sz w:val="28"/>
                <w:szCs w:val="28"/>
              </w:rPr>
              <w:t>褚剑锋</w:t>
            </w:r>
          </w:p>
        </w:tc>
        <w:tc>
          <w:tcPr>
            <w:tcW w:w="1418" w:type="dxa"/>
            <w:vAlign w:val="center"/>
          </w:tcPr>
          <w:p w:rsidR="008A75AE" w:rsidRPr="00DE3266" w:rsidRDefault="007057C2" w:rsidP="008A75AE">
            <w:pPr>
              <w:jc w:val="center"/>
              <w:rPr>
                <w:sz w:val="28"/>
                <w:szCs w:val="28"/>
              </w:rPr>
            </w:pPr>
            <w:r w:rsidRPr="00DE3266">
              <w:rPr>
                <w:sz w:val="28"/>
                <w:szCs w:val="28"/>
              </w:rPr>
              <w:t>副</w:t>
            </w:r>
            <w:r w:rsidR="008A75AE" w:rsidRPr="00DE3266">
              <w:rPr>
                <w:rFonts w:hint="eastAsia"/>
                <w:sz w:val="28"/>
                <w:szCs w:val="28"/>
              </w:rPr>
              <w:t>教授</w:t>
            </w:r>
          </w:p>
        </w:tc>
        <w:tc>
          <w:tcPr>
            <w:tcW w:w="1701" w:type="dxa"/>
            <w:vAlign w:val="center"/>
          </w:tcPr>
          <w:p w:rsidR="008A75AE" w:rsidRPr="00DE3266" w:rsidRDefault="007057C2" w:rsidP="008A75AE">
            <w:pPr>
              <w:jc w:val="center"/>
              <w:rPr>
                <w:sz w:val="28"/>
                <w:szCs w:val="28"/>
              </w:rPr>
            </w:pPr>
            <w:r w:rsidRPr="00DE3266">
              <w:rPr>
                <w:rFonts w:hint="eastAsia"/>
                <w:sz w:val="28"/>
                <w:szCs w:val="28"/>
              </w:rPr>
              <w:t>学术型硕导</w:t>
            </w:r>
          </w:p>
        </w:tc>
        <w:tc>
          <w:tcPr>
            <w:tcW w:w="2318" w:type="dxa"/>
            <w:vAlign w:val="center"/>
          </w:tcPr>
          <w:p w:rsidR="008A75AE" w:rsidRPr="00DE3266" w:rsidRDefault="008A75AE" w:rsidP="008A75AE">
            <w:pPr>
              <w:jc w:val="center"/>
              <w:rPr>
                <w:sz w:val="28"/>
                <w:szCs w:val="28"/>
              </w:rPr>
            </w:pPr>
            <w:r w:rsidRPr="00DE3266">
              <w:rPr>
                <w:rFonts w:hint="eastAsia"/>
                <w:sz w:val="28"/>
                <w:szCs w:val="28"/>
              </w:rPr>
              <w:t>福建中医药大学</w:t>
            </w:r>
          </w:p>
        </w:tc>
      </w:tr>
      <w:tr w:rsidR="008A75AE" w:rsidRPr="00DE3266" w:rsidTr="00B27B80">
        <w:trPr>
          <w:jc w:val="center"/>
        </w:trPr>
        <w:tc>
          <w:tcPr>
            <w:tcW w:w="1951" w:type="dxa"/>
            <w:vAlign w:val="center"/>
          </w:tcPr>
          <w:p w:rsidR="008A75AE" w:rsidRPr="00DE3266" w:rsidRDefault="008A75AE" w:rsidP="008A75AE">
            <w:pPr>
              <w:jc w:val="center"/>
              <w:rPr>
                <w:sz w:val="28"/>
                <w:szCs w:val="28"/>
              </w:rPr>
            </w:pPr>
            <w:r w:rsidRPr="00DE3266">
              <w:rPr>
                <w:rFonts w:hint="eastAsia"/>
                <w:sz w:val="28"/>
                <w:szCs w:val="28"/>
              </w:rPr>
              <w:t>委员</w:t>
            </w:r>
          </w:p>
        </w:tc>
        <w:tc>
          <w:tcPr>
            <w:tcW w:w="1134" w:type="dxa"/>
            <w:vAlign w:val="center"/>
          </w:tcPr>
          <w:p w:rsidR="008A75AE" w:rsidRPr="00DE3266" w:rsidRDefault="007013DB" w:rsidP="008A75AE">
            <w:pPr>
              <w:jc w:val="center"/>
              <w:rPr>
                <w:sz w:val="28"/>
                <w:szCs w:val="28"/>
              </w:rPr>
            </w:pPr>
            <w:r>
              <w:rPr>
                <w:rFonts w:hint="eastAsia"/>
                <w:sz w:val="28"/>
                <w:szCs w:val="28"/>
              </w:rPr>
              <w:t>吴</w:t>
            </w:r>
            <w:r>
              <w:rPr>
                <w:sz w:val="28"/>
                <w:szCs w:val="28"/>
              </w:rPr>
              <w:t>广文</w:t>
            </w:r>
          </w:p>
        </w:tc>
        <w:tc>
          <w:tcPr>
            <w:tcW w:w="1418" w:type="dxa"/>
            <w:vAlign w:val="center"/>
          </w:tcPr>
          <w:p w:rsidR="008A75AE" w:rsidRPr="00DE3266" w:rsidRDefault="007013DB" w:rsidP="008A75AE">
            <w:pPr>
              <w:jc w:val="center"/>
              <w:rPr>
                <w:sz w:val="28"/>
                <w:szCs w:val="28"/>
              </w:rPr>
            </w:pPr>
            <w:r w:rsidRPr="00DE3266">
              <w:rPr>
                <w:sz w:val="28"/>
                <w:szCs w:val="28"/>
              </w:rPr>
              <w:t>副研究员</w:t>
            </w:r>
          </w:p>
        </w:tc>
        <w:tc>
          <w:tcPr>
            <w:tcW w:w="1701" w:type="dxa"/>
            <w:vAlign w:val="center"/>
          </w:tcPr>
          <w:p w:rsidR="008A75AE" w:rsidRPr="00DE3266" w:rsidRDefault="007013DB" w:rsidP="008A75AE">
            <w:pPr>
              <w:jc w:val="center"/>
              <w:rPr>
                <w:sz w:val="28"/>
                <w:szCs w:val="28"/>
              </w:rPr>
            </w:pPr>
            <w:r w:rsidRPr="00DE3266">
              <w:rPr>
                <w:rFonts w:hint="eastAsia"/>
                <w:sz w:val="28"/>
                <w:szCs w:val="28"/>
              </w:rPr>
              <w:t>学术型硕导</w:t>
            </w:r>
          </w:p>
        </w:tc>
        <w:tc>
          <w:tcPr>
            <w:tcW w:w="2318" w:type="dxa"/>
            <w:vAlign w:val="center"/>
          </w:tcPr>
          <w:p w:rsidR="008A75AE" w:rsidRPr="00DE3266" w:rsidRDefault="008A75AE" w:rsidP="008A75AE">
            <w:pPr>
              <w:jc w:val="center"/>
              <w:rPr>
                <w:sz w:val="28"/>
                <w:szCs w:val="28"/>
              </w:rPr>
            </w:pPr>
            <w:r w:rsidRPr="00DE3266">
              <w:rPr>
                <w:rFonts w:hint="eastAsia"/>
                <w:sz w:val="28"/>
                <w:szCs w:val="28"/>
              </w:rPr>
              <w:t>福建中医药大学</w:t>
            </w:r>
          </w:p>
        </w:tc>
      </w:tr>
      <w:tr w:rsidR="008A75AE" w:rsidRPr="00DE3266" w:rsidTr="00B27B80">
        <w:trPr>
          <w:jc w:val="center"/>
        </w:trPr>
        <w:tc>
          <w:tcPr>
            <w:tcW w:w="1951" w:type="dxa"/>
            <w:vAlign w:val="center"/>
          </w:tcPr>
          <w:p w:rsidR="008A75AE" w:rsidRPr="00DE3266" w:rsidRDefault="008A75AE" w:rsidP="008A75AE">
            <w:pPr>
              <w:jc w:val="center"/>
              <w:rPr>
                <w:sz w:val="28"/>
                <w:szCs w:val="28"/>
              </w:rPr>
            </w:pPr>
            <w:r w:rsidRPr="00DE3266">
              <w:rPr>
                <w:rFonts w:hint="eastAsia"/>
                <w:sz w:val="28"/>
                <w:szCs w:val="28"/>
              </w:rPr>
              <w:t>委员</w:t>
            </w:r>
          </w:p>
        </w:tc>
        <w:tc>
          <w:tcPr>
            <w:tcW w:w="1134" w:type="dxa"/>
            <w:vAlign w:val="center"/>
          </w:tcPr>
          <w:p w:rsidR="008A75AE" w:rsidRPr="00DE3266" w:rsidRDefault="007013DB" w:rsidP="008A75AE">
            <w:pPr>
              <w:jc w:val="center"/>
              <w:rPr>
                <w:sz w:val="28"/>
                <w:szCs w:val="28"/>
              </w:rPr>
            </w:pPr>
            <w:r>
              <w:rPr>
                <w:rFonts w:hint="eastAsia"/>
                <w:sz w:val="28"/>
                <w:szCs w:val="28"/>
              </w:rPr>
              <w:t>曹</w:t>
            </w:r>
            <w:r w:rsidR="00B27B80">
              <w:rPr>
                <w:rFonts w:hint="eastAsia"/>
                <w:sz w:val="28"/>
                <w:szCs w:val="28"/>
              </w:rPr>
              <w:t>治</w:t>
            </w:r>
            <w:r>
              <w:rPr>
                <w:rFonts w:hint="eastAsia"/>
                <w:sz w:val="28"/>
                <w:szCs w:val="28"/>
              </w:rPr>
              <w:t>云</w:t>
            </w:r>
          </w:p>
        </w:tc>
        <w:tc>
          <w:tcPr>
            <w:tcW w:w="1418" w:type="dxa"/>
            <w:vAlign w:val="center"/>
          </w:tcPr>
          <w:p w:rsidR="008A75AE" w:rsidRPr="00DE3266" w:rsidRDefault="007013DB" w:rsidP="008A75AE">
            <w:pPr>
              <w:jc w:val="center"/>
              <w:rPr>
                <w:sz w:val="28"/>
                <w:szCs w:val="28"/>
              </w:rPr>
            </w:pPr>
            <w:r w:rsidRPr="00DE3266">
              <w:rPr>
                <w:sz w:val="28"/>
                <w:szCs w:val="28"/>
              </w:rPr>
              <w:t>副研究员</w:t>
            </w:r>
          </w:p>
        </w:tc>
        <w:tc>
          <w:tcPr>
            <w:tcW w:w="1701" w:type="dxa"/>
            <w:vAlign w:val="center"/>
          </w:tcPr>
          <w:p w:rsidR="008A75AE" w:rsidRPr="00DE3266" w:rsidRDefault="00753C16" w:rsidP="008A75AE">
            <w:pPr>
              <w:jc w:val="center"/>
              <w:rPr>
                <w:sz w:val="28"/>
                <w:szCs w:val="28"/>
              </w:rPr>
            </w:pPr>
            <w:r w:rsidRPr="00DE3266">
              <w:rPr>
                <w:rFonts w:hint="eastAsia"/>
                <w:sz w:val="28"/>
                <w:szCs w:val="28"/>
              </w:rPr>
              <w:t>学术型硕导</w:t>
            </w:r>
          </w:p>
        </w:tc>
        <w:tc>
          <w:tcPr>
            <w:tcW w:w="2318" w:type="dxa"/>
            <w:vAlign w:val="center"/>
          </w:tcPr>
          <w:p w:rsidR="008A75AE" w:rsidRPr="00DE3266" w:rsidRDefault="008A75AE" w:rsidP="008A75AE">
            <w:pPr>
              <w:jc w:val="center"/>
              <w:rPr>
                <w:sz w:val="28"/>
                <w:szCs w:val="28"/>
              </w:rPr>
            </w:pPr>
            <w:r w:rsidRPr="00DE3266">
              <w:rPr>
                <w:rFonts w:hint="eastAsia"/>
                <w:sz w:val="28"/>
                <w:szCs w:val="28"/>
              </w:rPr>
              <w:t>福建中医药大学</w:t>
            </w:r>
          </w:p>
        </w:tc>
      </w:tr>
      <w:tr w:rsidR="008A75AE" w:rsidRPr="00DE3266" w:rsidTr="00B27B80">
        <w:trPr>
          <w:jc w:val="center"/>
        </w:trPr>
        <w:tc>
          <w:tcPr>
            <w:tcW w:w="1951" w:type="dxa"/>
            <w:vAlign w:val="center"/>
          </w:tcPr>
          <w:p w:rsidR="008A75AE" w:rsidRPr="00DE3266" w:rsidRDefault="008A75AE" w:rsidP="008A75AE">
            <w:pPr>
              <w:jc w:val="center"/>
              <w:rPr>
                <w:sz w:val="28"/>
                <w:szCs w:val="28"/>
              </w:rPr>
            </w:pPr>
            <w:r>
              <w:rPr>
                <w:rFonts w:hint="eastAsia"/>
                <w:sz w:val="28"/>
                <w:szCs w:val="28"/>
              </w:rPr>
              <w:t>秘书</w:t>
            </w:r>
          </w:p>
        </w:tc>
        <w:tc>
          <w:tcPr>
            <w:tcW w:w="1134" w:type="dxa"/>
            <w:vAlign w:val="center"/>
          </w:tcPr>
          <w:p w:rsidR="008A75AE" w:rsidRPr="00DE3266" w:rsidRDefault="009A5705" w:rsidP="008A75AE">
            <w:pPr>
              <w:jc w:val="center"/>
              <w:rPr>
                <w:sz w:val="28"/>
                <w:szCs w:val="28"/>
              </w:rPr>
            </w:pPr>
            <w:r>
              <w:rPr>
                <w:rFonts w:hint="eastAsia"/>
                <w:sz w:val="28"/>
                <w:szCs w:val="28"/>
              </w:rPr>
              <w:t>林　珊</w:t>
            </w:r>
          </w:p>
        </w:tc>
        <w:tc>
          <w:tcPr>
            <w:tcW w:w="1418" w:type="dxa"/>
            <w:vAlign w:val="center"/>
          </w:tcPr>
          <w:p w:rsidR="008A75AE" w:rsidRPr="00B27B80" w:rsidRDefault="009A5705" w:rsidP="008A75AE">
            <w:pPr>
              <w:jc w:val="center"/>
              <w:rPr>
                <w:sz w:val="24"/>
              </w:rPr>
            </w:pPr>
            <w:r w:rsidRPr="00B27B80">
              <w:rPr>
                <w:rFonts w:hint="eastAsia"/>
                <w:sz w:val="24"/>
              </w:rPr>
              <w:t>高级</w:t>
            </w:r>
            <w:r w:rsidR="008A75AE" w:rsidRPr="00B27B80">
              <w:rPr>
                <w:rFonts w:hint="eastAsia"/>
                <w:sz w:val="24"/>
              </w:rPr>
              <w:t>实验</w:t>
            </w:r>
            <w:r w:rsidR="008A75AE" w:rsidRPr="00B27B80">
              <w:rPr>
                <w:sz w:val="24"/>
              </w:rPr>
              <w:t>师</w:t>
            </w:r>
          </w:p>
        </w:tc>
        <w:tc>
          <w:tcPr>
            <w:tcW w:w="1701" w:type="dxa"/>
            <w:vAlign w:val="center"/>
          </w:tcPr>
          <w:p w:rsidR="008A75AE" w:rsidRPr="00DE3266" w:rsidRDefault="00A55EFC" w:rsidP="008A75AE">
            <w:pPr>
              <w:jc w:val="center"/>
              <w:rPr>
                <w:sz w:val="28"/>
                <w:szCs w:val="28"/>
              </w:rPr>
            </w:pPr>
            <w:r w:rsidRPr="00DE3266">
              <w:rPr>
                <w:rFonts w:hint="eastAsia"/>
                <w:sz w:val="28"/>
                <w:szCs w:val="28"/>
              </w:rPr>
              <w:t>学术型硕导</w:t>
            </w:r>
          </w:p>
        </w:tc>
        <w:tc>
          <w:tcPr>
            <w:tcW w:w="2318" w:type="dxa"/>
            <w:vAlign w:val="center"/>
          </w:tcPr>
          <w:p w:rsidR="008A75AE" w:rsidRPr="00DE3266" w:rsidRDefault="008A75AE" w:rsidP="008A75AE">
            <w:pPr>
              <w:jc w:val="center"/>
              <w:rPr>
                <w:sz w:val="28"/>
                <w:szCs w:val="28"/>
              </w:rPr>
            </w:pPr>
            <w:r w:rsidRPr="00DE3266">
              <w:rPr>
                <w:rFonts w:hint="eastAsia"/>
                <w:sz w:val="28"/>
                <w:szCs w:val="28"/>
              </w:rPr>
              <w:t>福建中医药大学</w:t>
            </w:r>
          </w:p>
        </w:tc>
      </w:tr>
    </w:tbl>
    <w:p w:rsidR="00F46F02" w:rsidRDefault="00F46F02">
      <w:pPr>
        <w:rPr>
          <w:sz w:val="28"/>
          <w:szCs w:val="28"/>
        </w:rPr>
      </w:pPr>
    </w:p>
    <w:p w:rsidR="006933BE" w:rsidRDefault="00F30F14">
      <w:pPr>
        <w:rPr>
          <w:sz w:val="24"/>
          <w:szCs w:val="32"/>
        </w:rPr>
      </w:pPr>
      <w:r>
        <w:rPr>
          <w:rFonts w:hint="eastAsia"/>
          <w:sz w:val="28"/>
          <w:szCs w:val="28"/>
        </w:rPr>
        <w:t>预</w:t>
      </w:r>
      <w:r w:rsidR="008A75AE">
        <w:rPr>
          <w:rFonts w:hint="eastAsia"/>
          <w:sz w:val="24"/>
          <w:szCs w:val="32"/>
        </w:rPr>
        <w:t>答辩名单：</w:t>
      </w:r>
    </w:p>
    <w:tbl>
      <w:tblPr>
        <w:tblStyle w:val="a3"/>
        <w:tblpPr w:leftFromText="180" w:rightFromText="180" w:vertAnchor="text" w:tblpXSpec="center" w:tblpY="1"/>
        <w:tblOverlap w:val="never"/>
        <w:tblW w:w="0" w:type="auto"/>
        <w:tblLayout w:type="fixed"/>
        <w:tblLook w:val="04A0" w:firstRow="1" w:lastRow="0" w:firstColumn="1" w:lastColumn="0" w:noHBand="0" w:noVBand="1"/>
      </w:tblPr>
      <w:tblGrid>
        <w:gridCol w:w="471"/>
        <w:gridCol w:w="1453"/>
        <w:gridCol w:w="1112"/>
        <w:gridCol w:w="1325"/>
        <w:gridCol w:w="3118"/>
        <w:gridCol w:w="1043"/>
      </w:tblGrid>
      <w:tr w:rsidR="006933BE" w:rsidRPr="008E418A" w:rsidTr="001E4C4F">
        <w:tc>
          <w:tcPr>
            <w:tcW w:w="471" w:type="dxa"/>
            <w:vAlign w:val="center"/>
          </w:tcPr>
          <w:p w:rsidR="006933BE" w:rsidRPr="008E418A" w:rsidRDefault="008A75AE" w:rsidP="001E4C4F">
            <w:pPr>
              <w:jc w:val="center"/>
              <w:rPr>
                <w:rFonts w:ascii="Times New Roman" w:hAnsi="Times New Roman" w:cs="Times New Roman"/>
                <w:sz w:val="24"/>
              </w:rPr>
            </w:pPr>
            <w:r w:rsidRPr="008E418A">
              <w:rPr>
                <w:rFonts w:ascii="Times New Roman" w:hAnsi="Times New Roman" w:cs="Times New Roman"/>
                <w:sz w:val="24"/>
              </w:rPr>
              <w:t>序号</w:t>
            </w:r>
          </w:p>
        </w:tc>
        <w:tc>
          <w:tcPr>
            <w:tcW w:w="1453" w:type="dxa"/>
            <w:vAlign w:val="center"/>
          </w:tcPr>
          <w:p w:rsidR="006933BE" w:rsidRPr="008E418A" w:rsidRDefault="008A75AE" w:rsidP="001E4C4F">
            <w:pPr>
              <w:jc w:val="center"/>
              <w:rPr>
                <w:rFonts w:ascii="Times New Roman" w:hAnsi="Times New Roman" w:cs="Times New Roman"/>
                <w:sz w:val="24"/>
              </w:rPr>
            </w:pPr>
            <w:r w:rsidRPr="008E418A">
              <w:rPr>
                <w:rFonts w:ascii="Times New Roman" w:hAnsi="Times New Roman" w:cs="Times New Roman"/>
                <w:sz w:val="24"/>
              </w:rPr>
              <w:t>学号</w:t>
            </w:r>
          </w:p>
        </w:tc>
        <w:tc>
          <w:tcPr>
            <w:tcW w:w="1112" w:type="dxa"/>
            <w:vAlign w:val="center"/>
          </w:tcPr>
          <w:p w:rsidR="006933BE" w:rsidRPr="008E418A" w:rsidRDefault="008A75AE" w:rsidP="001E4C4F">
            <w:pPr>
              <w:jc w:val="center"/>
              <w:rPr>
                <w:rFonts w:ascii="Times New Roman" w:hAnsi="Times New Roman" w:cs="Times New Roman"/>
                <w:sz w:val="24"/>
              </w:rPr>
            </w:pPr>
            <w:r w:rsidRPr="008E418A">
              <w:rPr>
                <w:rFonts w:ascii="Times New Roman" w:hAnsi="Times New Roman" w:cs="Times New Roman"/>
                <w:sz w:val="24"/>
              </w:rPr>
              <w:t>答辩人</w:t>
            </w:r>
          </w:p>
        </w:tc>
        <w:tc>
          <w:tcPr>
            <w:tcW w:w="1325" w:type="dxa"/>
            <w:vAlign w:val="center"/>
          </w:tcPr>
          <w:p w:rsidR="006933BE" w:rsidRPr="008E418A" w:rsidRDefault="008A75AE" w:rsidP="001E4C4F">
            <w:pPr>
              <w:jc w:val="center"/>
              <w:rPr>
                <w:rFonts w:ascii="Times New Roman" w:hAnsi="Times New Roman" w:cs="Times New Roman"/>
                <w:sz w:val="24"/>
              </w:rPr>
            </w:pPr>
            <w:r w:rsidRPr="008E418A">
              <w:rPr>
                <w:rFonts w:ascii="Times New Roman" w:hAnsi="Times New Roman" w:cs="Times New Roman"/>
                <w:sz w:val="24"/>
              </w:rPr>
              <w:t>专业名称</w:t>
            </w:r>
          </w:p>
        </w:tc>
        <w:tc>
          <w:tcPr>
            <w:tcW w:w="3118" w:type="dxa"/>
            <w:vAlign w:val="center"/>
          </w:tcPr>
          <w:p w:rsidR="006933BE" w:rsidRPr="008E418A" w:rsidRDefault="008A75AE" w:rsidP="001E4C4F">
            <w:pPr>
              <w:jc w:val="center"/>
              <w:rPr>
                <w:rFonts w:ascii="Times New Roman" w:hAnsi="Times New Roman" w:cs="Times New Roman"/>
                <w:sz w:val="24"/>
              </w:rPr>
            </w:pPr>
            <w:r w:rsidRPr="008E418A">
              <w:rPr>
                <w:rFonts w:ascii="Times New Roman" w:hAnsi="Times New Roman" w:cs="Times New Roman"/>
                <w:sz w:val="24"/>
              </w:rPr>
              <w:t>论文题目</w:t>
            </w:r>
          </w:p>
        </w:tc>
        <w:tc>
          <w:tcPr>
            <w:tcW w:w="1043" w:type="dxa"/>
            <w:vAlign w:val="center"/>
          </w:tcPr>
          <w:p w:rsidR="006933BE" w:rsidRPr="008E418A" w:rsidRDefault="008A75AE" w:rsidP="001E4C4F">
            <w:pPr>
              <w:jc w:val="center"/>
              <w:rPr>
                <w:rFonts w:ascii="Times New Roman" w:hAnsi="Times New Roman" w:cs="Times New Roman"/>
                <w:sz w:val="24"/>
              </w:rPr>
            </w:pPr>
            <w:r w:rsidRPr="008E418A">
              <w:rPr>
                <w:rFonts w:ascii="Times New Roman" w:hAnsi="Times New Roman" w:cs="Times New Roman"/>
                <w:sz w:val="24"/>
              </w:rPr>
              <w:t>指导</w:t>
            </w:r>
          </w:p>
          <w:p w:rsidR="006933BE" w:rsidRPr="008E418A" w:rsidRDefault="008A75AE" w:rsidP="001E4C4F">
            <w:pPr>
              <w:jc w:val="center"/>
              <w:rPr>
                <w:rFonts w:ascii="Times New Roman" w:hAnsi="Times New Roman" w:cs="Times New Roman"/>
                <w:sz w:val="24"/>
              </w:rPr>
            </w:pPr>
            <w:r w:rsidRPr="008E418A">
              <w:rPr>
                <w:rFonts w:ascii="Times New Roman" w:hAnsi="Times New Roman" w:cs="Times New Roman"/>
                <w:sz w:val="24"/>
              </w:rPr>
              <w:t>老师</w:t>
            </w:r>
          </w:p>
        </w:tc>
      </w:tr>
      <w:tr w:rsidR="007013DB" w:rsidRPr="008E418A" w:rsidTr="001E4C4F">
        <w:tc>
          <w:tcPr>
            <w:tcW w:w="471" w:type="dxa"/>
            <w:vAlign w:val="center"/>
          </w:tcPr>
          <w:p w:rsidR="007013DB" w:rsidRPr="008E418A" w:rsidRDefault="009A5705" w:rsidP="007013DB">
            <w:pPr>
              <w:jc w:val="center"/>
              <w:rPr>
                <w:rFonts w:ascii="Times New Roman" w:hAnsi="Times New Roman" w:cs="Times New Roman"/>
                <w:sz w:val="24"/>
              </w:rPr>
            </w:pPr>
            <w:r>
              <w:rPr>
                <w:rFonts w:ascii="Times New Roman" w:hAnsi="Times New Roman" w:cs="Times New Roman" w:hint="eastAsia"/>
                <w:sz w:val="24"/>
              </w:rPr>
              <w:t>1</w:t>
            </w:r>
          </w:p>
        </w:tc>
        <w:tc>
          <w:tcPr>
            <w:tcW w:w="1453" w:type="dxa"/>
            <w:vAlign w:val="center"/>
          </w:tcPr>
          <w:p w:rsidR="007013DB" w:rsidRPr="008E418A" w:rsidRDefault="007013DB" w:rsidP="007013DB">
            <w:pPr>
              <w:jc w:val="center"/>
              <w:rPr>
                <w:rFonts w:ascii="Times New Roman" w:hAnsi="Times New Roman" w:cs="Times New Roman"/>
                <w:color w:val="000000"/>
                <w:sz w:val="24"/>
              </w:rPr>
            </w:pPr>
            <w:r w:rsidRPr="008E418A">
              <w:rPr>
                <w:rFonts w:ascii="Times New Roman" w:hAnsi="Times New Roman" w:cs="Times New Roman"/>
                <w:color w:val="000000"/>
                <w:sz w:val="24"/>
              </w:rPr>
              <w:t>2181133006</w:t>
            </w:r>
          </w:p>
        </w:tc>
        <w:tc>
          <w:tcPr>
            <w:tcW w:w="1112" w:type="dxa"/>
            <w:vAlign w:val="center"/>
          </w:tcPr>
          <w:p w:rsidR="007013DB" w:rsidRPr="008E418A" w:rsidRDefault="007013DB" w:rsidP="007013DB">
            <w:pPr>
              <w:jc w:val="center"/>
              <w:rPr>
                <w:rFonts w:ascii="Times New Roman" w:hAnsi="Times New Roman" w:cs="Times New Roman"/>
                <w:color w:val="000000"/>
                <w:sz w:val="24"/>
              </w:rPr>
            </w:pPr>
            <w:r w:rsidRPr="008E418A">
              <w:rPr>
                <w:rFonts w:ascii="Times New Roman" w:hAnsi="Times New Roman" w:cs="Times New Roman"/>
                <w:color w:val="000000"/>
                <w:sz w:val="24"/>
              </w:rPr>
              <w:t>高德兴</w:t>
            </w:r>
          </w:p>
        </w:tc>
        <w:tc>
          <w:tcPr>
            <w:tcW w:w="1325" w:type="dxa"/>
            <w:vAlign w:val="center"/>
          </w:tcPr>
          <w:p w:rsidR="007013DB" w:rsidRPr="008E418A" w:rsidRDefault="007013DB" w:rsidP="007013DB">
            <w:pPr>
              <w:jc w:val="center"/>
              <w:rPr>
                <w:rFonts w:ascii="Times New Roman" w:hAnsi="Times New Roman" w:cs="Times New Roman"/>
                <w:color w:val="000000"/>
                <w:sz w:val="24"/>
              </w:rPr>
            </w:pPr>
            <w:r w:rsidRPr="008E418A">
              <w:rPr>
                <w:rFonts w:ascii="Times New Roman" w:hAnsi="Times New Roman" w:cs="Times New Roman"/>
                <w:color w:val="000000"/>
                <w:sz w:val="24"/>
              </w:rPr>
              <w:t>中西医结合临床</w:t>
            </w:r>
          </w:p>
        </w:tc>
        <w:tc>
          <w:tcPr>
            <w:tcW w:w="3118" w:type="dxa"/>
            <w:vAlign w:val="center"/>
          </w:tcPr>
          <w:p w:rsidR="007013DB" w:rsidRPr="008E418A" w:rsidRDefault="007013DB" w:rsidP="007013DB">
            <w:pPr>
              <w:jc w:val="center"/>
              <w:rPr>
                <w:rFonts w:ascii="Times New Roman" w:hAnsi="Times New Roman" w:cs="Times New Roman"/>
                <w:color w:val="000000"/>
                <w:sz w:val="24"/>
              </w:rPr>
            </w:pPr>
            <w:r w:rsidRPr="008E418A">
              <w:rPr>
                <w:rFonts w:ascii="Times New Roman" w:hAnsi="Times New Roman" w:cs="Times New Roman"/>
                <w:color w:val="000000"/>
                <w:sz w:val="24"/>
              </w:rPr>
              <w:t>小檗碱通过</w:t>
            </w:r>
            <w:r w:rsidRPr="008E418A">
              <w:rPr>
                <w:rFonts w:ascii="Times New Roman" w:hAnsi="Times New Roman" w:cs="Times New Roman"/>
                <w:color w:val="000000"/>
                <w:sz w:val="24"/>
              </w:rPr>
              <w:t>TLR4</w:t>
            </w:r>
            <w:r w:rsidRPr="008E418A">
              <w:rPr>
                <w:rFonts w:ascii="Times New Roman" w:hAnsi="Times New Roman" w:cs="Times New Roman"/>
                <w:color w:val="000000"/>
                <w:sz w:val="24"/>
              </w:rPr>
              <w:t>信号通路调控血管紧张素</w:t>
            </w:r>
            <w:r w:rsidRPr="008E418A">
              <w:rPr>
                <w:rFonts w:ascii="Times New Roman" w:hAnsi="Times New Roman" w:cs="Times New Roman"/>
                <w:color w:val="000000"/>
                <w:sz w:val="24"/>
              </w:rPr>
              <w:t>II</w:t>
            </w:r>
            <w:r w:rsidRPr="008E418A">
              <w:rPr>
                <w:rFonts w:ascii="Times New Roman" w:hAnsi="Times New Roman" w:cs="Times New Roman"/>
                <w:color w:val="000000"/>
                <w:sz w:val="24"/>
              </w:rPr>
              <w:t>诱导的</w:t>
            </w:r>
            <w:r w:rsidRPr="008E418A">
              <w:rPr>
                <w:rFonts w:ascii="Times New Roman" w:hAnsi="Times New Roman" w:cs="Times New Roman"/>
                <w:color w:val="000000"/>
                <w:sz w:val="24"/>
              </w:rPr>
              <w:t>Ana-1</w:t>
            </w:r>
            <w:r w:rsidRPr="008E418A">
              <w:rPr>
                <w:rFonts w:ascii="Times New Roman" w:hAnsi="Times New Roman" w:cs="Times New Roman"/>
                <w:color w:val="000000"/>
                <w:sz w:val="24"/>
              </w:rPr>
              <w:t>细胞炎性应答</w:t>
            </w:r>
          </w:p>
        </w:tc>
        <w:tc>
          <w:tcPr>
            <w:tcW w:w="1043" w:type="dxa"/>
            <w:vAlign w:val="center"/>
          </w:tcPr>
          <w:p w:rsidR="007013DB" w:rsidRPr="008E418A" w:rsidRDefault="007013DB" w:rsidP="007013DB">
            <w:pPr>
              <w:jc w:val="center"/>
              <w:rPr>
                <w:rFonts w:ascii="Times New Roman" w:hAnsi="Times New Roman" w:cs="Times New Roman"/>
                <w:color w:val="000000"/>
                <w:sz w:val="24"/>
              </w:rPr>
            </w:pPr>
            <w:r w:rsidRPr="008E418A">
              <w:rPr>
                <w:rFonts w:ascii="Times New Roman" w:hAnsi="Times New Roman" w:cs="Times New Roman"/>
                <w:color w:val="000000"/>
                <w:sz w:val="24"/>
              </w:rPr>
              <w:t>林炜</w:t>
            </w:r>
          </w:p>
        </w:tc>
      </w:tr>
      <w:tr w:rsidR="007013DB" w:rsidRPr="008E418A" w:rsidTr="001E4C4F">
        <w:tc>
          <w:tcPr>
            <w:tcW w:w="471" w:type="dxa"/>
            <w:vAlign w:val="center"/>
          </w:tcPr>
          <w:p w:rsidR="007013DB" w:rsidRPr="008E418A" w:rsidRDefault="009A5705" w:rsidP="007013DB">
            <w:pPr>
              <w:widowControl/>
              <w:jc w:val="center"/>
              <w:rPr>
                <w:rFonts w:ascii="Times New Roman" w:eastAsia="宋体" w:hAnsi="Times New Roman" w:cs="Times New Roman"/>
                <w:color w:val="000000"/>
                <w:kern w:val="0"/>
                <w:sz w:val="24"/>
              </w:rPr>
            </w:pPr>
            <w:r>
              <w:rPr>
                <w:rFonts w:ascii="Times New Roman" w:hAnsi="Times New Roman" w:cs="Times New Roman"/>
                <w:color w:val="000000"/>
                <w:sz w:val="24"/>
              </w:rPr>
              <w:t>2</w:t>
            </w:r>
          </w:p>
        </w:tc>
        <w:tc>
          <w:tcPr>
            <w:tcW w:w="1453" w:type="dxa"/>
            <w:vAlign w:val="center"/>
          </w:tcPr>
          <w:p w:rsidR="007013DB" w:rsidRPr="008E418A" w:rsidRDefault="007013DB" w:rsidP="007013DB">
            <w:pPr>
              <w:jc w:val="center"/>
              <w:rPr>
                <w:rFonts w:ascii="Times New Roman" w:hAnsi="Times New Roman" w:cs="Times New Roman"/>
                <w:color w:val="000000"/>
                <w:sz w:val="24"/>
              </w:rPr>
            </w:pPr>
            <w:r w:rsidRPr="008E418A">
              <w:rPr>
                <w:rFonts w:ascii="Times New Roman" w:hAnsi="Times New Roman" w:cs="Times New Roman"/>
                <w:color w:val="000000"/>
                <w:sz w:val="24"/>
              </w:rPr>
              <w:t>2181133015</w:t>
            </w:r>
          </w:p>
        </w:tc>
        <w:tc>
          <w:tcPr>
            <w:tcW w:w="1112" w:type="dxa"/>
            <w:vAlign w:val="center"/>
          </w:tcPr>
          <w:p w:rsidR="007013DB" w:rsidRPr="008E418A" w:rsidRDefault="007013DB" w:rsidP="007013DB">
            <w:pPr>
              <w:jc w:val="center"/>
              <w:rPr>
                <w:rFonts w:ascii="Times New Roman" w:hAnsi="Times New Roman" w:cs="Times New Roman"/>
                <w:color w:val="000000"/>
                <w:sz w:val="24"/>
              </w:rPr>
            </w:pPr>
            <w:r w:rsidRPr="008E418A">
              <w:rPr>
                <w:rFonts w:ascii="Times New Roman" w:hAnsi="Times New Roman" w:cs="Times New Roman"/>
                <w:color w:val="000000"/>
                <w:sz w:val="24"/>
              </w:rPr>
              <w:t>谢心欣</w:t>
            </w:r>
          </w:p>
        </w:tc>
        <w:tc>
          <w:tcPr>
            <w:tcW w:w="1325" w:type="dxa"/>
            <w:vAlign w:val="center"/>
          </w:tcPr>
          <w:p w:rsidR="007013DB" w:rsidRPr="008E418A" w:rsidRDefault="007013DB" w:rsidP="007013DB">
            <w:pPr>
              <w:jc w:val="center"/>
              <w:rPr>
                <w:rFonts w:ascii="Times New Roman" w:hAnsi="Times New Roman" w:cs="Times New Roman"/>
                <w:color w:val="000000"/>
                <w:sz w:val="24"/>
              </w:rPr>
            </w:pPr>
            <w:r w:rsidRPr="008E418A">
              <w:rPr>
                <w:rFonts w:ascii="Times New Roman" w:hAnsi="Times New Roman" w:cs="Times New Roman"/>
                <w:color w:val="000000"/>
                <w:sz w:val="24"/>
              </w:rPr>
              <w:t>中西医结合临床</w:t>
            </w:r>
          </w:p>
        </w:tc>
        <w:tc>
          <w:tcPr>
            <w:tcW w:w="3118" w:type="dxa"/>
            <w:vAlign w:val="center"/>
          </w:tcPr>
          <w:p w:rsidR="007013DB" w:rsidRPr="008E418A" w:rsidRDefault="007013DB" w:rsidP="007013DB">
            <w:pPr>
              <w:jc w:val="center"/>
              <w:rPr>
                <w:rFonts w:ascii="Times New Roman" w:hAnsi="Times New Roman" w:cs="Times New Roman"/>
                <w:color w:val="000000"/>
                <w:sz w:val="24"/>
              </w:rPr>
            </w:pPr>
            <w:r w:rsidRPr="008E418A">
              <w:rPr>
                <w:rFonts w:ascii="Times New Roman" w:hAnsi="Times New Roman" w:cs="Times New Roman"/>
                <w:color w:val="000000"/>
                <w:sz w:val="24"/>
              </w:rPr>
              <w:t>八宝丹通过靶向</w:t>
            </w:r>
            <w:r w:rsidRPr="008E418A">
              <w:rPr>
                <w:rFonts w:ascii="Times New Roman" w:hAnsi="Times New Roman" w:cs="Times New Roman"/>
                <w:color w:val="000000"/>
                <w:sz w:val="24"/>
              </w:rPr>
              <w:t>Wnt/β-catenin</w:t>
            </w:r>
            <w:r w:rsidRPr="008E418A">
              <w:rPr>
                <w:rFonts w:ascii="Times New Roman" w:hAnsi="Times New Roman" w:cs="Times New Roman"/>
                <w:color w:val="000000"/>
                <w:sz w:val="24"/>
              </w:rPr>
              <w:t>通路抑制肝母细胞瘤增殖作用机制的研究</w:t>
            </w:r>
          </w:p>
        </w:tc>
        <w:tc>
          <w:tcPr>
            <w:tcW w:w="1043" w:type="dxa"/>
            <w:vAlign w:val="center"/>
          </w:tcPr>
          <w:p w:rsidR="007013DB" w:rsidRPr="008E418A" w:rsidRDefault="007013DB" w:rsidP="007013DB">
            <w:pPr>
              <w:jc w:val="center"/>
              <w:rPr>
                <w:rFonts w:ascii="Times New Roman" w:hAnsi="Times New Roman" w:cs="Times New Roman"/>
                <w:color w:val="000000"/>
                <w:sz w:val="24"/>
              </w:rPr>
            </w:pPr>
            <w:r w:rsidRPr="008E418A">
              <w:rPr>
                <w:rFonts w:ascii="Times New Roman" w:hAnsi="Times New Roman" w:cs="Times New Roman"/>
                <w:color w:val="000000"/>
                <w:sz w:val="24"/>
              </w:rPr>
              <w:t>朱伟东</w:t>
            </w:r>
          </w:p>
        </w:tc>
      </w:tr>
      <w:tr w:rsidR="007013DB" w:rsidRPr="008E418A" w:rsidTr="001E4C4F">
        <w:tc>
          <w:tcPr>
            <w:tcW w:w="471" w:type="dxa"/>
            <w:vAlign w:val="center"/>
          </w:tcPr>
          <w:p w:rsidR="007013DB" w:rsidRPr="008E418A" w:rsidRDefault="009A5705" w:rsidP="007013DB">
            <w:pPr>
              <w:jc w:val="center"/>
              <w:rPr>
                <w:rFonts w:ascii="Times New Roman" w:hAnsi="Times New Roman" w:cs="Times New Roman"/>
                <w:color w:val="000000"/>
                <w:sz w:val="24"/>
              </w:rPr>
            </w:pPr>
            <w:r>
              <w:rPr>
                <w:rFonts w:ascii="Times New Roman" w:hAnsi="Times New Roman" w:cs="Times New Roman"/>
                <w:color w:val="000000"/>
                <w:sz w:val="24"/>
              </w:rPr>
              <w:t>3</w:t>
            </w:r>
          </w:p>
        </w:tc>
        <w:tc>
          <w:tcPr>
            <w:tcW w:w="1453" w:type="dxa"/>
            <w:vAlign w:val="center"/>
          </w:tcPr>
          <w:p w:rsidR="007013DB" w:rsidRPr="008E418A" w:rsidRDefault="007013DB" w:rsidP="007013DB">
            <w:pPr>
              <w:jc w:val="center"/>
              <w:rPr>
                <w:rFonts w:ascii="Times New Roman" w:hAnsi="Times New Roman" w:cs="Times New Roman"/>
                <w:color w:val="000000"/>
                <w:sz w:val="24"/>
              </w:rPr>
            </w:pPr>
            <w:r w:rsidRPr="008E418A">
              <w:rPr>
                <w:rFonts w:ascii="Times New Roman" w:hAnsi="Times New Roman" w:cs="Times New Roman"/>
                <w:color w:val="000000"/>
                <w:sz w:val="24"/>
              </w:rPr>
              <w:t>2181133012</w:t>
            </w:r>
          </w:p>
        </w:tc>
        <w:tc>
          <w:tcPr>
            <w:tcW w:w="1112" w:type="dxa"/>
            <w:vAlign w:val="center"/>
          </w:tcPr>
          <w:p w:rsidR="007013DB" w:rsidRPr="008E418A" w:rsidRDefault="007013DB" w:rsidP="007013DB">
            <w:pPr>
              <w:jc w:val="center"/>
              <w:rPr>
                <w:rFonts w:ascii="Times New Roman" w:hAnsi="Times New Roman" w:cs="Times New Roman"/>
                <w:color w:val="000000"/>
                <w:sz w:val="24"/>
              </w:rPr>
            </w:pPr>
            <w:r w:rsidRPr="008E418A">
              <w:rPr>
                <w:rFonts w:ascii="Times New Roman" w:hAnsi="Times New Roman" w:cs="Times New Roman"/>
                <w:color w:val="000000"/>
                <w:sz w:val="24"/>
              </w:rPr>
              <w:t>蓝兆</w:t>
            </w:r>
          </w:p>
        </w:tc>
        <w:tc>
          <w:tcPr>
            <w:tcW w:w="1325" w:type="dxa"/>
            <w:vAlign w:val="center"/>
          </w:tcPr>
          <w:p w:rsidR="007013DB" w:rsidRPr="008E418A" w:rsidRDefault="007013DB" w:rsidP="007013DB">
            <w:pPr>
              <w:jc w:val="center"/>
              <w:rPr>
                <w:rFonts w:ascii="Times New Roman" w:hAnsi="Times New Roman" w:cs="Times New Roman"/>
                <w:color w:val="000000"/>
                <w:sz w:val="24"/>
              </w:rPr>
            </w:pPr>
            <w:r w:rsidRPr="008E418A">
              <w:rPr>
                <w:rFonts w:ascii="Times New Roman" w:hAnsi="Times New Roman" w:cs="Times New Roman"/>
                <w:color w:val="000000"/>
                <w:sz w:val="24"/>
              </w:rPr>
              <w:t>中西医结合临床</w:t>
            </w:r>
          </w:p>
        </w:tc>
        <w:tc>
          <w:tcPr>
            <w:tcW w:w="3118" w:type="dxa"/>
            <w:vAlign w:val="center"/>
          </w:tcPr>
          <w:p w:rsidR="007013DB" w:rsidRPr="008E418A" w:rsidRDefault="007013DB" w:rsidP="007013DB">
            <w:pPr>
              <w:jc w:val="center"/>
              <w:rPr>
                <w:rFonts w:ascii="Times New Roman" w:hAnsi="Times New Roman" w:cs="Times New Roman"/>
                <w:color w:val="000000"/>
                <w:sz w:val="24"/>
              </w:rPr>
            </w:pPr>
            <w:r w:rsidRPr="008E418A">
              <w:rPr>
                <w:rFonts w:ascii="Times New Roman" w:hAnsi="Times New Roman" w:cs="Times New Roman"/>
                <w:color w:val="000000"/>
                <w:sz w:val="24"/>
              </w:rPr>
              <w:t>基于</w:t>
            </w:r>
            <w:r w:rsidRPr="008E418A">
              <w:rPr>
                <w:rFonts w:ascii="Times New Roman" w:hAnsi="Times New Roman" w:cs="Times New Roman"/>
                <w:color w:val="000000"/>
                <w:sz w:val="24"/>
              </w:rPr>
              <w:t>AKT</w:t>
            </w:r>
            <w:r w:rsidRPr="008E418A">
              <w:rPr>
                <w:rFonts w:ascii="Times New Roman" w:hAnsi="Times New Roman" w:cs="Times New Roman"/>
                <w:color w:val="000000"/>
                <w:sz w:val="24"/>
              </w:rPr>
              <w:t>和</w:t>
            </w:r>
            <w:r w:rsidRPr="008E418A">
              <w:rPr>
                <w:rFonts w:ascii="Times New Roman" w:hAnsi="Times New Roman" w:cs="Times New Roman"/>
                <w:color w:val="000000"/>
                <w:sz w:val="24"/>
              </w:rPr>
              <w:t>ERK</w:t>
            </w:r>
            <w:r w:rsidRPr="008E418A">
              <w:rPr>
                <w:rFonts w:ascii="Times New Roman" w:hAnsi="Times New Roman" w:cs="Times New Roman"/>
                <w:color w:val="000000"/>
                <w:sz w:val="24"/>
              </w:rPr>
              <w:t>信号通路探讨八宝丹抑制乳腺癌细胞增殖的机制研究</w:t>
            </w:r>
          </w:p>
        </w:tc>
        <w:tc>
          <w:tcPr>
            <w:tcW w:w="1043" w:type="dxa"/>
            <w:vAlign w:val="center"/>
          </w:tcPr>
          <w:p w:rsidR="007013DB" w:rsidRPr="008E418A" w:rsidRDefault="007013DB" w:rsidP="007013DB">
            <w:pPr>
              <w:jc w:val="center"/>
              <w:rPr>
                <w:rFonts w:ascii="Times New Roman" w:hAnsi="Times New Roman" w:cs="Times New Roman"/>
                <w:color w:val="000000"/>
                <w:sz w:val="24"/>
              </w:rPr>
            </w:pPr>
            <w:r w:rsidRPr="008E418A">
              <w:rPr>
                <w:rFonts w:ascii="Times New Roman" w:hAnsi="Times New Roman" w:cs="Times New Roman"/>
                <w:color w:val="000000"/>
                <w:sz w:val="24"/>
              </w:rPr>
              <w:t>朱伟东</w:t>
            </w:r>
          </w:p>
        </w:tc>
      </w:tr>
      <w:tr w:rsidR="007013DB" w:rsidRPr="008E418A" w:rsidTr="001E4C4F">
        <w:tc>
          <w:tcPr>
            <w:tcW w:w="471" w:type="dxa"/>
            <w:vAlign w:val="center"/>
          </w:tcPr>
          <w:p w:rsidR="007013DB" w:rsidRPr="008E418A" w:rsidRDefault="009A5705" w:rsidP="007013DB">
            <w:pPr>
              <w:jc w:val="center"/>
              <w:rPr>
                <w:rFonts w:ascii="Times New Roman" w:hAnsi="Times New Roman" w:cs="Times New Roman"/>
                <w:color w:val="000000"/>
                <w:sz w:val="24"/>
              </w:rPr>
            </w:pPr>
            <w:r>
              <w:rPr>
                <w:rFonts w:ascii="Times New Roman" w:hAnsi="Times New Roman" w:cs="Times New Roman"/>
                <w:color w:val="000000"/>
                <w:sz w:val="24"/>
              </w:rPr>
              <w:t>4</w:t>
            </w:r>
          </w:p>
        </w:tc>
        <w:tc>
          <w:tcPr>
            <w:tcW w:w="1453" w:type="dxa"/>
            <w:vAlign w:val="center"/>
          </w:tcPr>
          <w:p w:rsidR="007013DB" w:rsidRPr="008E418A" w:rsidRDefault="007013DB" w:rsidP="007013DB">
            <w:pPr>
              <w:jc w:val="center"/>
              <w:rPr>
                <w:rFonts w:ascii="Times New Roman" w:hAnsi="Times New Roman" w:cs="Times New Roman"/>
                <w:color w:val="000000"/>
                <w:sz w:val="24"/>
              </w:rPr>
            </w:pPr>
            <w:r w:rsidRPr="008E418A">
              <w:rPr>
                <w:rFonts w:ascii="Times New Roman" w:hAnsi="Times New Roman" w:cs="Times New Roman"/>
                <w:color w:val="000000"/>
                <w:sz w:val="24"/>
              </w:rPr>
              <w:t>2181132006</w:t>
            </w:r>
          </w:p>
        </w:tc>
        <w:tc>
          <w:tcPr>
            <w:tcW w:w="1112" w:type="dxa"/>
            <w:vAlign w:val="center"/>
          </w:tcPr>
          <w:p w:rsidR="007013DB" w:rsidRPr="008E418A" w:rsidRDefault="007013DB" w:rsidP="007013DB">
            <w:pPr>
              <w:jc w:val="center"/>
              <w:rPr>
                <w:rFonts w:ascii="Times New Roman" w:hAnsi="Times New Roman" w:cs="Times New Roman"/>
                <w:color w:val="000000"/>
                <w:sz w:val="24"/>
              </w:rPr>
            </w:pPr>
            <w:r w:rsidRPr="008E418A">
              <w:rPr>
                <w:rFonts w:ascii="Times New Roman" w:hAnsi="Times New Roman" w:cs="Times New Roman"/>
                <w:color w:val="000000"/>
                <w:sz w:val="24"/>
              </w:rPr>
              <w:t>王清</w:t>
            </w:r>
          </w:p>
        </w:tc>
        <w:tc>
          <w:tcPr>
            <w:tcW w:w="1325" w:type="dxa"/>
            <w:vAlign w:val="center"/>
          </w:tcPr>
          <w:p w:rsidR="007013DB" w:rsidRPr="008E418A" w:rsidRDefault="007013DB" w:rsidP="007013DB">
            <w:pPr>
              <w:jc w:val="center"/>
              <w:rPr>
                <w:rFonts w:ascii="Times New Roman" w:hAnsi="Times New Roman" w:cs="Times New Roman"/>
                <w:color w:val="000000"/>
                <w:sz w:val="24"/>
              </w:rPr>
            </w:pPr>
            <w:r w:rsidRPr="008E418A">
              <w:rPr>
                <w:rFonts w:ascii="Times New Roman" w:hAnsi="Times New Roman" w:cs="Times New Roman"/>
                <w:color w:val="000000"/>
                <w:sz w:val="24"/>
              </w:rPr>
              <w:t>中西医结合基础</w:t>
            </w:r>
          </w:p>
        </w:tc>
        <w:tc>
          <w:tcPr>
            <w:tcW w:w="3118" w:type="dxa"/>
            <w:vAlign w:val="center"/>
          </w:tcPr>
          <w:p w:rsidR="007013DB" w:rsidRPr="008E418A" w:rsidRDefault="007013DB" w:rsidP="007013DB">
            <w:pPr>
              <w:jc w:val="center"/>
              <w:rPr>
                <w:rFonts w:ascii="Times New Roman" w:hAnsi="Times New Roman" w:cs="Times New Roman"/>
                <w:color w:val="000000"/>
                <w:sz w:val="24"/>
              </w:rPr>
            </w:pPr>
            <w:r w:rsidRPr="008E418A">
              <w:rPr>
                <w:rFonts w:ascii="Times New Roman" w:hAnsi="Times New Roman" w:cs="Times New Roman"/>
                <w:color w:val="000000"/>
                <w:sz w:val="24"/>
              </w:rPr>
              <w:t>活心丸通过抑制</w:t>
            </w:r>
            <w:r w:rsidRPr="008E418A">
              <w:rPr>
                <w:rFonts w:ascii="Times New Roman" w:hAnsi="Times New Roman" w:cs="Times New Roman"/>
                <w:color w:val="000000"/>
                <w:sz w:val="24"/>
              </w:rPr>
              <w:t>Wnt/β-catenin</w:t>
            </w:r>
            <w:r w:rsidRPr="008E418A">
              <w:rPr>
                <w:rFonts w:ascii="Times New Roman" w:hAnsi="Times New Roman" w:cs="Times New Roman"/>
                <w:color w:val="000000"/>
                <w:sz w:val="24"/>
              </w:rPr>
              <w:t>通路阻止急性心肌缺血损伤的机制研究</w:t>
            </w:r>
          </w:p>
        </w:tc>
        <w:tc>
          <w:tcPr>
            <w:tcW w:w="1043" w:type="dxa"/>
            <w:vAlign w:val="center"/>
          </w:tcPr>
          <w:p w:rsidR="007013DB" w:rsidRPr="008E418A" w:rsidRDefault="007013DB" w:rsidP="007013DB">
            <w:pPr>
              <w:jc w:val="center"/>
              <w:rPr>
                <w:rFonts w:ascii="Times New Roman" w:hAnsi="Times New Roman" w:cs="Times New Roman"/>
                <w:color w:val="000000"/>
                <w:sz w:val="24"/>
              </w:rPr>
            </w:pPr>
            <w:r w:rsidRPr="008E418A">
              <w:rPr>
                <w:rFonts w:ascii="Times New Roman" w:hAnsi="Times New Roman" w:cs="Times New Roman"/>
                <w:color w:val="000000"/>
                <w:sz w:val="24"/>
              </w:rPr>
              <w:t>朱伟东</w:t>
            </w:r>
          </w:p>
        </w:tc>
      </w:tr>
      <w:tr w:rsidR="007013DB" w:rsidRPr="008E418A" w:rsidTr="001E4C4F">
        <w:tc>
          <w:tcPr>
            <w:tcW w:w="471" w:type="dxa"/>
            <w:vAlign w:val="center"/>
          </w:tcPr>
          <w:p w:rsidR="007013DB" w:rsidRPr="008E418A" w:rsidRDefault="009A5705" w:rsidP="007013DB">
            <w:pPr>
              <w:jc w:val="center"/>
              <w:rPr>
                <w:rFonts w:ascii="Times New Roman" w:hAnsi="Times New Roman" w:cs="Times New Roman"/>
                <w:color w:val="000000"/>
                <w:sz w:val="24"/>
              </w:rPr>
            </w:pPr>
            <w:r>
              <w:rPr>
                <w:rFonts w:ascii="Times New Roman" w:hAnsi="Times New Roman" w:cs="Times New Roman"/>
                <w:color w:val="000000"/>
                <w:sz w:val="24"/>
              </w:rPr>
              <w:t>5</w:t>
            </w:r>
          </w:p>
        </w:tc>
        <w:tc>
          <w:tcPr>
            <w:tcW w:w="1453" w:type="dxa"/>
            <w:vAlign w:val="center"/>
          </w:tcPr>
          <w:p w:rsidR="007013DB" w:rsidRPr="008E418A" w:rsidRDefault="007013DB" w:rsidP="007013DB">
            <w:pPr>
              <w:jc w:val="center"/>
              <w:rPr>
                <w:rFonts w:ascii="Times New Roman" w:hAnsi="Times New Roman" w:cs="Times New Roman"/>
                <w:color w:val="000000"/>
                <w:sz w:val="24"/>
              </w:rPr>
            </w:pPr>
            <w:r w:rsidRPr="008E418A">
              <w:rPr>
                <w:rFonts w:ascii="Times New Roman" w:hAnsi="Times New Roman" w:cs="Times New Roman"/>
                <w:color w:val="000000"/>
                <w:sz w:val="24"/>
              </w:rPr>
              <w:t>2181132002</w:t>
            </w:r>
          </w:p>
        </w:tc>
        <w:tc>
          <w:tcPr>
            <w:tcW w:w="1112" w:type="dxa"/>
            <w:vAlign w:val="center"/>
          </w:tcPr>
          <w:p w:rsidR="007013DB" w:rsidRPr="008E418A" w:rsidRDefault="007013DB" w:rsidP="007013DB">
            <w:pPr>
              <w:jc w:val="center"/>
              <w:rPr>
                <w:rFonts w:ascii="Times New Roman" w:hAnsi="Times New Roman" w:cs="Times New Roman"/>
                <w:color w:val="000000"/>
                <w:sz w:val="24"/>
              </w:rPr>
            </w:pPr>
            <w:r w:rsidRPr="008E418A">
              <w:rPr>
                <w:rFonts w:ascii="Times New Roman" w:hAnsi="Times New Roman" w:cs="Times New Roman"/>
                <w:color w:val="000000"/>
                <w:sz w:val="24"/>
              </w:rPr>
              <w:t>陈晓萍</w:t>
            </w:r>
          </w:p>
        </w:tc>
        <w:tc>
          <w:tcPr>
            <w:tcW w:w="1325" w:type="dxa"/>
            <w:vAlign w:val="center"/>
          </w:tcPr>
          <w:p w:rsidR="007013DB" w:rsidRPr="008E418A" w:rsidRDefault="007013DB" w:rsidP="007013DB">
            <w:pPr>
              <w:jc w:val="center"/>
              <w:rPr>
                <w:rFonts w:ascii="Times New Roman" w:hAnsi="Times New Roman" w:cs="Times New Roman"/>
                <w:color w:val="000000"/>
                <w:sz w:val="24"/>
              </w:rPr>
            </w:pPr>
            <w:r w:rsidRPr="008E418A">
              <w:rPr>
                <w:rFonts w:ascii="Times New Roman" w:hAnsi="Times New Roman" w:cs="Times New Roman"/>
                <w:color w:val="000000"/>
                <w:sz w:val="24"/>
              </w:rPr>
              <w:t>中西医结合基础</w:t>
            </w:r>
          </w:p>
        </w:tc>
        <w:tc>
          <w:tcPr>
            <w:tcW w:w="3118" w:type="dxa"/>
            <w:vAlign w:val="center"/>
          </w:tcPr>
          <w:p w:rsidR="007013DB" w:rsidRPr="008E418A" w:rsidRDefault="007013DB" w:rsidP="007013DB">
            <w:pPr>
              <w:jc w:val="center"/>
              <w:rPr>
                <w:rFonts w:ascii="Times New Roman" w:hAnsi="Times New Roman" w:cs="Times New Roman"/>
                <w:color w:val="000000"/>
                <w:sz w:val="24"/>
              </w:rPr>
            </w:pPr>
            <w:r w:rsidRPr="008E418A">
              <w:rPr>
                <w:rFonts w:ascii="Times New Roman" w:hAnsi="Times New Roman" w:cs="Times New Roman"/>
                <w:color w:val="000000"/>
                <w:sz w:val="24"/>
              </w:rPr>
              <w:t>清达颗粒调控</w:t>
            </w:r>
            <w:r w:rsidRPr="008E418A">
              <w:rPr>
                <w:rFonts w:ascii="Times New Roman" w:hAnsi="Times New Roman" w:cs="Times New Roman"/>
                <w:color w:val="000000"/>
                <w:sz w:val="24"/>
              </w:rPr>
              <w:t>TGF-β1/Smad2/3</w:t>
            </w:r>
            <w:r w:rsidRPr="008E418A">
              <w:rPr>
                <w:rFonts w:ascii="Times New Roman" w:hAnsi="Times New Roman" w:cs="Times New Roman"/>
                <w:color w:val="000000"/>
                <w:sz w:val="24"/>
              </w:rPr>
              <w:t>通路减轻</w:t>
            </w:r>
            <w:r w:rsidRPr="008E418A">
              <w:rPr>
                <w:rFonts w:ascii="Times New Roman" w:hAnsi="Times New Roman" w:cs="Times New Roman"/>
                <w:color w:val="000000"/>
                <w:sz w:val="24"/>
              </w:rPr>
              <w:lastRenderedPageBreak/>
              <w:t>高血压引起心肌纤维化的作用机制研究</w:t>
            </w:r>
          </w:p>
        </w:tc>
        <w:tc>
          <w:tcPr>
            <w:tcW w:w="1043" w:type="dxa"/>
            <w:vAlign w:val="center"/>
          </w:tcPr>
          <w:p w:rsidR="007013DB" w:rsidRPr="008E418A" w:rsidRDefault="007013DB" w:rsidP="007013DB">
            <w:pPr>
              <w:jc w:val="center"/>
              <w:rPr>
                <w:rFonts w:ascii="Times New Roman" w:hAnsi="Times New Roman" w:cs="Times New Roman"/>
                <w:color w:val="000000"/>
                <w:sz w:val="24"/>
              </w:rPr>
            </w:pPr>
            <w:r w:rsidRPr="008E418A">
              <w:rPr>
                <w:rFonts w:ascii="Times New Roman" w:hAnsi="Times New Roman" w:cs="Times New Roman"/>
                <w:color w:val="000000"/>
                <w:sz w:val="24"/>
              </w:rPr>
              <w:lastRenderedPageBreak/>
              <w:t>陈友琴</w:t>
            </w:r>
          </w:p>
        </w:tc>
      </w:tr>
      <w:tr w:rsidR="007013DB" w:rsidRPr="008E418A" w:rsidTr="001E4C4F">
        <w:tc>
          <w:tcPr>
            <w:tcW w:w="471" w:type="dxa"/>
            <w:vAlign w:val="center"/>
          </w:tcPr>
          <w:p w:rsidR="007013DB" w:rsidRPr="008E418A" w:rsidRDefault="009A5705" w:rsidP="007013DB">
            <w:pPr>
              <w:jc w:val="center"/>
              <w:rPr>
                <w:rFonts w:ascii="Times New Roman" w:hAnsi="Times New Roman" w:cs="Times New Roman"/>
                <w:color w:val="000000"/>
                <w:sz w:val="24"/>
              </w:rPr>
            </w:pPr>
            <w:r>
              <w:rPr>
                <w:rFonts w:ascii="Times New Roman" w:hAnsi="Times New Roman" w:cs="Times New Roman"/>
                <w:color w:val="000000"/>
                <w:sz w:val="24"/>
              </w:rPr>
              <w:t>6</w:t>
            </w:r>
          </w:p>
        </w:tc>
        <w:tc>
          <w:tcPr>
            <w:tcW w:w="1453" w:type="dxa"/>
            <w:vAlign w:val="center"/>
          </w:tcPr>
          <w:p w:rsidR="007013DB" w:rsidRPr="008E418A" w:rsidRDefault="007013DB" w:rsidP="007013DB">
            <w:pPr>
              <w:jc w:val="center"/>
              <w:rPr>
                <w:rFonts w:ascii="Times New Roman" w:hAnsi="Times New Roman" w:cs="Times New Roman"/>
                <w:color w:val="000000"/>
                <w:sz w:val="24"/>
              </w:rPr>
            </w:pPr>
            <w:r w:rsidRPr="008E418A">
              <w:rPr>
                <w:rFonts w:ascii="Times New Roman" w:hAnsi="Times New Roman" w:cs="Times New Roman"/>
                <w:color w:val="000000"/>
                <w:sz w:val="24"/>
              </w:rPr>
              <w:t>2181133017</w:t>
            </w:r>
          </w:p>
        </w:tc>
        <w:tc>
          <w:tcPr>
            <w:tcW w:w="1112" w:type="dxa"/>
            <w:vAlign w:val="center"/>
          </w:tcPr>
          <w:p w:rsidR="007013DB" w:rsidRPr="008E418A" w:rsidRDefault="007013DB" w:rsidP="007013DB">
            <w:pPr>
              <w:jc w:val="center"/>
              <w:rPr>
                <w:rFonts w:ascii="Times New Roman" w:hAnsi="Times New Roman" w:cs="Times New Roman"/>
                <w:color w:val="000000"/>
                <w:sz w:val="24"/>
              </w:rPr>
            </w:pPr>
            <w:r w:rsidRPr="008E418A">
              <w:rPr>
                <w:rFonts w:ascii="Times New Roman" w:hAnsi="Times New Roman" w:cs="Times New Roman"/>
                <w:color w:val="000000"/>
                <w:sz w:val="24"/>
              </w:rPr>
              <w:t>张晶晶</w:t>
            </w:r>
          </w:p>
        </w:tc>
        <w:tc>
          <w:tcPr>
            <w:tcW w:w="1325" w:type="dxa"/>
            <w:vAlign w:val="center"/>
          </w:tcPr>
          <w:p w:rsidR="007013DB" w:rsidRPr="008E418A" w:rsidRDefault="007013DB" w:rsidP="007013DB">
            <w:pPr>
              <w:jc w:val="center"/>
              <w:rPr>
                <w:rFonts w:ascii="Times New Roman" w:hAnsi="Times New Roman" w:cs="Times New Roman"/>
                <w:color w:val="000000"/>
                <w:sz w:val="24"/>
              </w:rPr>
            </w:pPr>
            <w:r w:rsidRPr="008E418A">
              <w:rPr>
                <w:rFonts w:ascii="Times New Roman" w:hAnsi="Times New Roman" w:cs="Times New Roman"/>
                <w:color w:val="000000"/>
                <w:sz w:val="24"/>
              </w:rPr>
              <w:t>中西医结合临床（肿瘤学）</w:t>
            </w:r>
          </w:p>
        </w:tc>
        <w:tc>
          <w:tcPr>
            <w:tcW w:w="3118" w:type="dxa"/>
            <w:vAlign w:val="center"/>
          </w:tcPr>
          <w:p w:rsidR="007013DB" w:rsidRPr="008E418A" w:rsidRDefault="007013DB" w:rsidP="007013DB">
            <w:pPr>
              <w:jc w:val="center"/>
              <w:rPr>
                <w:rFonts w:ascii="Times New Roman" w:hAnsi="Times New Roman" w:cs="Times New Roman"/>
                <w:color w:val="000000"/>
                <w:sz w:val="24"/>
              </w:rPr>
            </w:pPr>
            <w:r w:rsidRPr="008E418A">
              <w:rPr>
                <w:rFonts w:ascii="Times New Roman" w:hAnsi="Times New Roman" w:cs="Times New Roman"/>
                <w:color w:val="000000"/>
                <w:sz w:val="24"/>
              </w:rPr>
              <w:t>基于</w:t>
            </w:r>
            <w:r w:rsidRPr="008E418A">
              <w:rPr>
                <w:rFonts w:ascii="Times New Roman" w:hAnsi="Times New Roman" w:cs="Times New Roman"/>
                <w:color w:val="000000"/>
                <w:sz w:val="24"/>
              </w:rPr>
              <w:t>Wnt/β-</w:t>
            </w:r>
            <w:r w:rsidRPr="008E418A">
              <w:rPr>
                <w:rFonts w:ascii="Times New Roman" w:hAnsi="Times New Roman" w:cs="Times New Roman"/>
                <w:color w:val="000000"/>
                <w:sz w:val="24"/>
              </w:rPr>
              <w:t>连环蛋白信号通路研究半枝莲抑制大肠癌干细胞生物学功能的作用机制</w:t>
            </w:r>
          </w:p>
        </w:tc>
        <w:tc>
          <w:tcPr>
            <w:tcW w:w="1043" w:type="dxa"/>
            <w:vAlign w:val="center"/>
          </w:tcPr>
          <w:p w:rsidR="007013DB" w:rsidRPr="008E418A" w:rsidRDefault="007013DB" w:rsidP="007013DB">
            <w:pPr>
              <w:jc w:val="center"/>
              <w:rPr>
                <w:rFonts w:ascii="Times New Roman" w:hAnsi="Times New Roman" w:cs="Times New Roman"/>
                <w:color w:val="000000"/>
                <w:sz w:val="24"/>
              </w:rPr>
            </w:pPr>
            <w:r w:rsidRPr="008E418A">
              <w:rPr>
                <w:rFonts w:ascii="Times New Roman" w:hAnsi="Times New Roman" w:cs="Times New Roman"/>
                <w:color w:val="000000"/>
                <w:sz w:val="24"/>
              </w:rPr>
              <w:t>陈友琴</w:t>
            </w:r>
          </w:p>
        </w:tc>
      </w:tr>
      <w:tr w:rsidR="007013DB" w:rsidRPr="008E418A" w:rsidTr="001E4C4F">
        <w:tc>
          <w:tcPr>
            <w:tcW w:w="471" w:type="dxa"/>
            <w:vAlign w:val="center"/>
          </w:tcPr>
          <w:p w:rsidR="007013DB" w:rsidRPr="008E418A" w:rsidRDefault="009A5705" w:rsidP="007013DB">
            <w:pPr>
              <w:jc w:val="center"/>
              <w:rPr>
                <w:rFonts w:ascii="Times New Roman" w:hAnsi="Times New Roman" w:cs="Times New Roman"/>
                <w:color w:val="000000"/>
                <w:sz w:val="24"/>
              </w:rPr>
            </w:pPr>
            <w:r>
              <w:rPr>
                <w:rFonts w:ascii="Times New Roman" w:hAnsi="Times New Roman" w:cs="Times New Roman"/>
                <w:color w:val="000000"/>
                <w:sz w:val="24"/>
              </w:rPr>
              <w:t>7</w:t>
            </w:r>
          </w:p>
        </w:tc>
        <w:tc>
          <w:tcPr>
            <w:tcW w:w="1453" w:type="dxa"/>
            <w:vAlign w:val="center"/>
          </w:tcPr>
          <w:p w:rsidR="007013DB" w:rsidRPr="008E418A" w:rsidRDefault="007013DB" w:rsidP="007013DB">
            <w:pPr>
              <w:jc w:val="center"/>
              <w:rPr>
                <w:rFonts w:ascii="Times New Roman" w:hAnsi="Times New Roman" w:cs="Times New Roman"/>
                <w:color w:val="000000"/>
                <w:sz w:val="24"/>
              </w:rPr>
            </w:pPr>
            <w:r w:rsidRPr="008E418A">
              <w:rPr>
                <w:rFonts w:ascii="Times New Roman" w:hAnsi="Times New Roman" w:cs="Times New Roman"/>
                <w:color w:val="000000"/>
                <w:sz w:val="24"/>
              </w:rPr>
              <w:t>2181133010</w:t>
            </w:r>
          </w:p>
        </w:tc>
        <w:tc>
          <w:tcPr>
            <w:tcW w:w="1112" w:type="dxa"/>
            <w:vAlign w:val="center"/>
          </w:tcPr>
          <w:p w:rsidR="007013DB" w:rsidRPr="008E418A" w:rsidRDefault="007013DB" w:rsidP="007013DB">
            <w:pPr>
              <w:jc w:val="center"/>
              <w:rPr>
                <w:rFonts w:ascii="Times New Roman" w:hAnsi="Times New Roman" w:cs="Times New Roman"/>
                <w:color w:val="000000"/>
                <w:sz w:val="24"/>
              </w:rPr>
            </w:pPr>
            <w:r w:rsidRPr="008E418A">
              <w:rPr>
                <w:rFonts w:ascii="Times New Roman" w:hAnsi="Times New Roman" w:cs="Times New Roman"/>
                <w:color w:val="000000"/>
                <w:sz w:val="24"/>
              </w:rPr>
              <w:t>程</w:t>
            </w:r>
            <w:r>
              <w:rPr>
                <w:rFonts w:ascii="Times New Roman" w:hAnsi="Times New Roman" w:cs="Times New Roman" w:hint="eastAsia"/>
                <w:color w:val="000000"/>
                <w:sz w:val="24"/>
              </w:rPr>
              <w:t xml:space="preserve">　</w:t>
            </w:r>
            <w:r w:rsidRPr="008E418A">
              <w:rPr>
                <w:rFonts w:ascii="Times New Roman" w:hAnsi="Times New Roman" w:cs="Times New Roman"/>
                <w:color w:val="000000"/>
                <w:sz w:val="24"/>
              </w:rPr>
              <w:t>瑛</w:t>
            </w:r>
          </w:p>
        </w:tc>
        <w:tc>
          <w:tcPr>
            <w:tcW w:w="1325" w:type="dxa"/>
            <w:vAlign w:val="center"/>
          </w:tcPr>
          <w:p w:rsidR="007013DB" w:rsidRPr="008E418A" w:rsidRDefault="007013DB" w:rsidP="007013DB">
            <w:pPr>
              <w:jc w:val="center"/>
              <w:rPr>
                <w:rFonts w:ascii="Times New Roman" w:hAnsi="Times New Roman" w:cs="Times New Roman"/>
                <w:color w:val="000000"/>
                <w:sz w:val="24"/>
              </w:rPr>
            </w:pPr>
            <w:r w:rsidRPr="008E418A">
              <w:rPr>
                <w:rFonts w:ascii="Times New Roman" w:hAnsi="Times New Roman" w:cs="Times New Roman"/>
                <w:color w:val="000000"/>
                <w:sz w:val="24"/>
              </w:rPr>
              <w:t>中西医结合临床</w:t>
            </w:r>
          </w:p>
        </w:tc>
        <w:tc>
          <w:tcPr>
            <w:tcW w:w="3118" w:type="dxa"/>
            <w:vAlign w:val="center"/>
          </w:tcPr>
          <w:p w:rsidR="007013DB" w:rsidRPr="008E418A" w:rsidRDefault="007013DB" w:rsidP="007013DB">
            <w:pPr>
              <w:jc w:val="center"/>
              <w:rPr>
                <w:rFonts w:ascii="Times New Roman" w:hAnsi="Times New Roman" w:cs="Times New Roman"/>
                <w:color w:val="000000"/>
                <w:sz w:val="24"/>
              </w:rPr>
            </w:pPr>
            <w:r w:rsidRPr="008E418A">
              <w:rPr>
                <w:rFonts w:ascii="Times New Roman" w:hAnsi="Times New Roman" w:cs="Times New Roman"/>
                <w:color w:val="000000"/>
                <w:sz w:val="24"/>
              </w:rPr>
              <w:t>清达颗粒减轻血管紧张素</w:t>
            </w:r>
            <w:r w:rsidRPr="008E418A">
              <w:rPr>
                <w:rFonts w:ascii="Times New Roman" w:hAnsi="Times New Roman" w:cs="Times New Roman"/>
                <w:color w:val="000000"/>
                <w:sz w:val="24"/>
              </w:rPr>
              <w:t>Ⅱ</w:t>
            </w:r>
            <w:r w:rsidRPr="008E418A">
              <w:rPr>
                <w:rFonts w:ascii="Times New Roman" w:hAnsi="Times New Roman" w:cs="Times New Roman"/>
                <w:color w:val="000000"/>
                <w:sz w:val="24"/>
              </w:rPr>
              <w:t>诱导的心肌肥大和凋亡及调控</w:t>
            </w:r>
            <w:r w:rsidRPr="008E418A">
              <w:rPr>
                <w:rFonts w:ascii="Times New Roman" w:hAnsi="Times New Roman" w:cs="Times New Roman"/>
                <w:color w:val="000000"/>
                <w:sz w:val="24"/>
              </w:rPr>
              <w:t>PI3K/AKT</w:t>
            </w:r>
            <w:r w:rsidRPr="008E418A">
              <w:rPr>
                <w:rFonts w:ascii="Times New Roman" w:hAnsi="Times New Roman" w:cs="Times New Roman"/>
                <w:color w:val="000000"/>
                <w:sz w:val="24"/>
              </w:rPr>
              <w:t>信号通路的作用机制</w:t>
            </w:r>
            <w:r>
              <w:rPr>
                <w:rFonts w:ascii="Times New Roman" w:hAnsi="Times New Roman" w:cs="Times New Roman" w:hint="eastAsia"/>
                <w:color w:val="000000"/>
                <w:sz w:val="24"/>
              </w:rPr>
              <w:t>研究</w:t>
            </w:r>
          </w:p>
        </w:tc>
        <w:tc>
          <w:tcPr>
            <w:tcW w:w="1043" w:type="dxa"/>
            <w:vAlign w:val="center"/>
          </w:tcPr>
          <w:p w:rsidR="007013DB" w:rsidRPr="008E418A" w:rsidRDefault="007013DB" w:rsidP="007013DB">
            <w:pPr>
              <w:jc w:val="center"/>
              <w:rPr>
                <w:rFonts w:ascii="Times New Roman" w:hAnsi="Times New Roman" w:cs="Times New Roman"/>
                <w:color w:val="000000"/>
                <w:sz w:val="24"/>
              </w:rPr>
            </w:pPr>
            <w:r w:rsidRPr="008E418A">
              <w:rPr>
                <w:rFonts w:ascii="Times New Roman" w:hAnsi="Times New Roman" w:cs="Times New Roman"/>
                <w:color w:val="000000"/>
                <w:sz w:val="24"/>
              </w:rPr>
              <w:t>彭军</w:t>
            </w:r>
          </w:p>
        </w:tc>
      </w:tr>
      <w:tr w:rsidR="007013DB" w:rsidRPr="008E418A" w:rsidTr="001E4C4F">
        <w:tc>
          <w:tcPr>
            <w:tcW w:w="471" w:type="dxa"/>
            <w:vAlign w:val="center"/>
          </w:tcPr>
          <w:p w:rsidR="007013DB" w:rsidRPr="008E418A" w:rsidRDefault="009A5705" w:rsidP="007013DB">
            <w:pPr>
              <w:jc w:val="center"/>
              <w:rPr>
                <w:rFonts w:ascii="Times New Roman" w:hAnsi="Times New Roman" w:cs="Times New Roman"/>
                <w:color w:val="000000"/>
                <w:sz w:val="24"/>
              </w:rPr>
            </w:pPr>
            <w:r>
              <w:rPr>
                <w:rFonts w:ascii="Times New Roman" w:hAnsi="Times New Roman" w:cs="Times New Roman"/>
                <w:color w:val="000000"/>
                <w:sz w:val="24"/>
              </w:rPr>
              <w:t>8</w:t>
            </w:r>
          </w:p>
        </w:tc>
        <w:tc>
          <w:tcPr>
            <w:tcW w:w="1453" w:type="dxa"/>
            <w:vAlign w:val="center"/>
          </w:tcPr>
          <w:p w:rsidR="007013DB" w:rsidRPr="008E418A" w:rsidRDefault="007013DB" w:rsidP="007013DB">
            <w:pPr>
              <w:jc w:val="center"/>
              <w:rPr>
                <w:rFonts w:ascii="Times New Roman" w:hAnsi="Times New Roman" w:cs="Times New Roman"/>
                <w:color w:val="000000"/>
                <w:sz w:val="24"/>
              </w:rPr>
            </w:pPr>
            <w:r w:rsidRPr="008E418A">
              <w:rPr>
                <w:rFonts w:ascii="Times New Roman" w:hAnsi="Times New Roman" w:cs="Times New Roman"/>
                <w:color w:val="000000"/>
                <w:sz w:val="24"/>
              </w:rPr>
              <w:t>2180440001</w:t>
            </w:r>
          </w:p>
        </w:tc>
        <w:tc>
          <w:tcPr>
            <w:tcW w:w="1112" w:type="dxa"/>
            <w:vAlign w:val="center"/>
          </w:tcPr>
          <w:p w:rsidR="007013DB" w:rsidRPr="008E418A" w:rsidRDefault="007013DB" w:rsidP="007013DB">
            <w:pPr>
              <w:jc w:val="center"/>
              <w:rPr>
                <w:rFonts w:ascii="Times New Roman" w:hAnsi="Times New Roman" w:cs="Times New Roman"/>
                <w:color w:val="000000"/>
                <w:sz w:val="24"/>
              </w:rPr>
            </w:pPr>
            <w:r w:rsidRPr="008E418A">
              <w:rPr>
                <w:rFonts w:ascii="Times New Roman" w:hAnsi="Times New Roman" w:cs="Times New Roman"/>
                <w:color w:val="000000"/>
                <w:sz w:val="24"/>
              </w:rPr>
              <w:t>兰炜兰</w:t>
            </w:r>
          </w:p>
        </w:tc>
        <w:tc>
          <w:tcPr>
            <w:tcW w:w="1325" w:type="dxa"/>
            <w:vAlign w:val="center"/>
          </w:tcPr>
          <w:p w:rsidR="007013DB" w:rsidRPr="008E418A" w:rsidRDefault="007013DB" w:rsidP="007013DB">
            <w:pPr>
              <w:jc w:val="center"/>
              <w:rPr>
                <w:rFonts w:ascii="Times New Roman" w:hAnsi="Times New Roman" w:cs="Times New Roman"/>
                <w:color w:val="000000"/>
                <w:sz w:val="24"/>
              </w:rPr>
            </w:pPr>
            <w:r w:rsidRPr="008E418A">
              <w:rPr>
                <w:rFonts w:ascii="Times New Roman" w:hAnsi="Times New Roman" w:cs="Times New Roman"/>
                <w:color w:val="000000"/>
                <w:sz w:val="24"/>
              </w:rPr>
              <w:t>药理学</w:t>
            </w:r>
          </w:p>
        </w:tc>
        <w:tc>
          <w:tcPr>
            <w:tcW w:w="3118" w:type="dxa"/>
            <w:vAlign w:val="center"/>
          </w:tcPr>
          <w:p w:rsidR="007013DB" w:rsidRPr="008E418A" w:rsidRDefault="007013DB" w:rsidP="007013DB">
            <w:pPr>
              <w:jc w:val="center"/>
              <w:rPr>
                <w:rFonts w:ascii="Times New Roman" w:hAnsi="Times New Roman" w:cs="Times New Roman"/>
                <w:color w:val="000000"/>
                <w:sz w:val="24"/>
              </w:rPr>
            </w:pPr>
            <w:r w:rsidRPr="008E418A">
              <w:rPr>
                <w:rFonts w:ascii="Times New Roman" w:hAnsi="Times New Roman" w:cs="Times New Roman"/>
                <w:color w:val="000000"/>
                <w:sz w:val="24"/>
              </w:rPr>
              <w:t>八宝丹调控</w:t>
            </w:r>
            <w:r w:rsidRPr="008E418A">
              <w:rPr>
                <w:rFonts w:ascii="Times New Roman" w:hAnsi="Times New Roman" w:cs="Times New Roman"/>
                <w:color w:val="000000"/>
                <w:sz w:val="24"/>
              </w:rPr>
              <w:t>PI3K/AKT/mTOR</w:t>
            </w:r>
            <w:r w:rsidRPr="008E418A">
              <w:rPr>
                <w:rFonts w:ascii="Times New Roman" w:hAnsi="Times New Roman" w:cs="Times New Roman"/>
                <w:color w:val="000000"/>
                <w:sz w:val="24"/>
              </w:rPr>
              <w:t>信号通路逆转胃癌多药耐药的作用机制研究</w:t>
            </w:r>
          </w:p>
        </w:tc>
        <w:tc>
          <w:tcPr>
            <w:tcW w:w="1043" w:type="dxa"/>
            <w:vAlign w:val="center"/>
          </w:tcPr>
          <w:p w:rsidR="007013DB" w:rsidRPr="008E418A" w:rsidRDefault="007013DB" w:rsidP="007013DB">
            <w:pPr>
              <w:jc w:val="center"/>
              <w:rPr>
                <w:rFonts w:ascii="Times New Roman" w:hAnsi="Times New Roman" w:cs="Times New Roman"/>
                <w:color w:val="000000"/>
                <w:sz w:val="24"/>
              </w:rPr>
            </w:pPr>
            <w:r w:rsidRPr="008E418A">
              <w:rPr>
                <w:rFonts w:ascii="Times New Roman" w:hAnsi="Times New Roman" w:cs="Times New Roman"/>
                <w:color w:val="000000"/>
                <w:sz w:val="24"/>
              </w:rPr>
              <w:t>彭军</w:t>
            </w:r>
          </w:p>
        </w:tc>
      </w:tr>
      <w:tr w:rsidR="007013DB" w:rsidRPr="008E418A" w:rsidTr="001E4C4F">
        <w:tc>
          <w:tcPr>
            <w:tcW w:w="471" w:type="dxa"/>
            <w:vAlign w:val="center"/>
          </w:tcPr>
          <w:p w:rsidR="007013DB" w:rsidRPr="008E418A" w:rsidRDefault="009A5705" w:rsidP="007013DB">
            <w:pPr>
              <w:jc w:val="center"/>
              <w:rPr>
                <w:rFonts w:ascii="Times New Roman" w:hAnsi="Times New Roman" w:cs="Times New Roman"/>
                <w:color w:val="000000"/>
                <w:sz w:val="24"/>
              </w:rPr>
            </w:pPr>
            <w:r>
              <w:rPr>
                <w:rFonts w:ascii="Times New Roman" w:hAnsi="Times New Roman" w:cs="Times New Roman"/>
                <w:color w:val="000000"/>
                <w:sz w:val="24"/>
              </w:rPr>
              <w:t>9</w:t>
            </w:r>
          </w:p>
        </w:tc>
        <w:tc>
          <w:tcPr>
            <w:tcW w:w="1453" w:type="dxa"/>
            <w:vAlign w:val="center"/>
          </w:tcPr>
          <w:p w:rsidR="007013DB" w:rsidRPr="008E418A" w:rsidRDefault="007013DB" w:rsidP="007013DB">
            <w:pPr>
              <w:jc w:val="center"/>
              <w:rPr>
                <w:rFonts w:ascii="Times New Roman" w:hAnsi="Times New Roman" w:cs="Times New Roman"/>
                <w:color w:val="000000"/>
                <w:sz w:val="24"/>
              </w:rPr>
            </w:pPr>
            <w:r w:rsidRPr="008E418A">
              <w:rPr>
                <w:rFonts w:ascii="Times New Roman" w:hAnsi="Times New Roman" w:cs="Times New Roman"/>
                <w:color w:val="000000"/>
                <w:sz w:val="24"/>
              </w:rPr>
              <w:t>2181132005</w:t>
            </w:r>
          </w:p>
        </w:tc>
        <w:tc>
          <w:tcPr>
            <w:tcW w:w="1112" w:type="dxa"/>
            <w:vAlign w:val="center"/>
          </w:tcPr>
          <w:p w:rsidR="007013DB" w:rsidRPr="008E418A" w:rsidRDefault="007013DB" w:rsidP="007013DB">
            <w:pPr>
              <w:jc w:val="center"/>
              <w:rPr>
                <w:rFonts w:ascii="Times New Roman" w:hAnsi="Times New Roman" w:cs="Times New Roman"/>
                <w:color w:val="000000"/>
                <w:sz w:val="24"/>
              </w:rPr>
            </w:pPr>
            <w:r w:rsidRPr="008E418A">
              <w:rPr>
                <w:rFonts w:ascii="Times New Roman" w:hAnsi="Times New Roman" w:cs="Times New Roman"/>
                <w:color w:val="000000"/>
                <w:sz w:val="24"/>
              </w:rPr>
              <w:t>逯</w:t>
            </w:r>
            <w:r>
              <w:rPr>
                <w:rFonts w:ascii="Times New Roman" w:hAnsi="Times New Roman" w:cs="Times New Roman" w:hint="eastAsia"/>
                <w:color w:val="000000"/>
                <w:sz w:val="24"/>
              </w:rPr>
              <w:t xml:space="preserve">　</w:t>
            </w:r>
            <w:r w:rsidRPr="008E418A">
              <w:rPr>
                <w:rFonts w:ascii="Times New Roman" w:hAnsi="Times New Roman" w:cs="Times New Roman"/>
                <w:color w:val="000000"/>
                <w:sz w:val="24"/>
              </w:rPr>
              <w:t>遥</w:t>
            </w:r>
          </w:p>
        </w:tc>
        <w:tc>
          <w:tcPr>
            <w:tcW w:w="1325" w:type="dxa"/>
            <w:vAlign w:val="center"/>
          </w:tcPr>
          <w:p w:rsidR="007013DB" w:rsidRPr="008E418A" w:rsidRDefault="007013DB" w:rsidP="007013DB">
            <w:pPr>
              <w:jc w:val="center"/>
              <w:rPr>
                <w:rFonts w:ascii="Times New Roman" w:hAnsi="Times New Roman" w:cs="Times New Roman"/>
                <w:color w:val="000000"/>
                <w:sz w:val="24"/>
              </w:rPr>
            </w:pPr>
            <w:r w:rsidRPr="008E418A">
              <w:rPr>
                <w:rFonts w:ascii="Times New Roman" w:hAnsi="Times New Roman" w:cs="Times New Roman"/>
                <w:color w:val="000000"/>
                <w:sz w:val="24"/>
              </w:rPr>
              <w:t>中西医结合基础</w:t>
            </w:r>
          </w:p>
        </w:tc>
        <w:tc>
          <w:tcPr>
            <w:tcW w:w="3118" w:type="dxa"/>
            <w:vAlign w:val="center"/>
          </w:tcPr>
          <w:p w:rsidR="007013DB" w:rsidRPr="008E418A" w:rsidRDefault="007013DB" w:rsidP="007013DB">
            <w:pPr>
              <w:jc w:val="center"/>
              <w:rPr>
                <w:rFonts w:ascii="Times New Roman" w:hAnsi="Times New Roman" w:cs="Times New Roman"/>
                <w:color w:val="000000"/>
                <w:sz w:val="24"/>
              </w:rPr>
            </w:pPr>
            <w:r w:rsidRPr="008E418A">
              <w:rPr>
                <w:rFonts w:ascii="Times New Roman" w:hAnsi="Times New Roman" w:cs="Times New Roman"/>
                <w:color w:val="000000"/>
                <w:sz w:val="24"/>
              </w:rPr>
              <w:t>基于</w:t>
            </w:r>
            <w:r w:rsidRPr="008E418A">
              <w:rPr>
                <w:rFonts w:ascii="Times New Roman" w:hAnsi="Times New Roman" w:cs="Times New Roman"/>
                <w:color w:val="000000"/>
                <w:sz w:val="24"/>
              </w:rPr>
              <w:t>LncRNA-ANRIL /VEGF-C/ PI3K/ AKT</w:t>
            </w:r>
            <w:r w:rsidRPr="008E418A">
              <w:rPr>
                <w:rFonts w:ascii="Times New Roman" w:hAnsi="Times New Roman" w:cs="Times New Roman"/>
                <w:color w:val="000000"/>
                <w:sz w:val="24"/>
              </w:rPr>
              <w:t>信号通路研究片仔癀抑制大肠癌淋巴管生成的作用机制</w:t>
            </w:r>
          </w:p>
        </w:tc>
        <w:tc>
          <w:tcPr>
            <w:tcW w:w="1043" w:type="dxa"/>
            <w:vAlign w:val="center"/>
          </w:tcPr>
          <w:p w:rsidR="007013DB" w:rsidRPr="008E418A" w:rsidRDefault="007013DB" w:rsidP="007013DB">
            <w:pPr>
              <w:jc w:val="center"/>
              <w:rPr>
                <w:rFonts w:ascii="Times New Roman" w:hAnsi="Times New Roman" w:cs="Times New Roman"/>
                <w:color w:val="000000"/>
                <w:sz w:val="24"/>
              </w:rPr>
            </w:pPr>
            <w:r w:rsidRPr="008E418A">
              <w:rPr>
                <w:rFonts w:ascii="Times New Roman" w:hAnsi="Times New Roman" w:cs="Times New Roman"/>
                <w:color w:val="000000"/>
                <w:sz w:val="24"/>
              </w:rPr>
              <w:t>林久茂</w:t>
            </w:r>
          </w:p>
        </w:tc>
      </w:tr>
      <w:tr w:rsidR="007013DB" w:rsidRPr="008E418A" w:rsidTr="001E4C4F">
        <w:tc>
          <w:tcPr>
            <w:tcW w:w="471" w:type="dxa"/>
            <w:vAlign w:val="center"/>
          </w:tcPr>
          <w:p w:rsidR="007013DB" w:rsidRPr="008E418A" w:rsidRDefault="009A5705" w:rsidP="007013DB">
            <w:pPr>
              <w:jc w:val="center"/>
              <w:rPr>
                <w:rFonts w:ascii="Times New Roman" w:hAnsi="Times New Roman" w:cs="Times New Roman"/>
                <w:color w:val="000000"/>
                <w:sz w:val="24"/>
              </w:rPr>
            </w:pPr>
            <w:r>
              <w:rPr>
                <w:rFonts w:ascii="Times New Roman" w:hAnsi="Times New Roman" w:cs="Times New Roman"/>
                <w:color w:val="000000"/>
                <w:sz w:val="24"/>
              </w:rPr>
              <w:t>10</w:t>
            </w:r>
          </w:p>
        </w:tc>
        <w:tc>
          <w:tcPr>
            <w:tcW w:w="1453" w:type="dxa"/>
            <w:vAlign w:val="center"/>
          </w:tcPr>
          <w:p w:rsidR="007013DB" w:rsidRPr="008E418A" w:rsidRDefault="007013DB" w:rsidP="007013DB">
            <w:pPr>
              <w:jc w:val="center"/>
              <w:rPr>
                <w:rFonts w:ascii="Times New Roman" w:hAnsi="Times New Roman" w:cs="Times New Roman"/>
                <w:color w:val="000000"/>
                <w:sz w:val="24"/>
              </w:rPr>
            </w:pPr>
            <w:r w:rsidRPr="008E418A">
              <w:rPr>
                <w:rFonts w:ascii="Times New Roman" w:hAnsi="Times New Roman" w:cs="Times New Roman"/>
                <w:color w:val="000000"/>
                <w:sz w:val="24"/>
              </w:rPr>
              <w:t>2181133002</w:t>
            </w:r>
          </w:p>
        </w:tc>
        <w:tc>
          <w:tcPr>
            <w:tcW w:w="1112" w:type="dxa"/>
            <w:vAlign w:val="center"/>
          </w:tcPr>
          <w:p w:rsidR="007013DB" w:rsidRPr="008E418A" w:rsidRDefault="007013DB" w:rsidP="007013DB">
            <w:pPr>
              <w:jc w:val="center"/>
              <w:rPr>
                <w:rFonts w:ascii="Times New Roman" w:hAnsi="Times New Roman" w:cs="Times New Roman"/>
                <w:color w:val="000000"/>
                <w:sz w:val="24"/>
              </w:rPr>
            </w:pPr>
            <w:r w:rsidRPr="008E418A">
              <w:rPr>
                <w:rFonts w:ascii="Times New Roman" w:hAnsi="Times New Roman" w:cs="Times New Roman"/>
                <w:color w:val="000000"/>
                <w:sz w:val="24"/>
              </w:rPr>
              <w:t>卢</w:t>
            </w:r>
            <w:r>
              <w:rPr>
                <w:rFonts w:ascii="Times New Roman" w:hAnsi="Times New Roman" w:cs="Times New Roman" w:hint="eastAsia"/>
                <w:color w:val="000000"/>
                <w:sz w:val="24"/>
              </w:rPr>
              <w:t xml:space="preserve">　</w:t>
            </w:r>
            <w:r w:rsidRPr="008E418A">
              <w:rPr>
                <w:rFonts w:ascii="Times New Roman" w:hAnsi="Times New Roman" w:cs="Times New Roman"/>
                <w:color w:val="000000"/>
                <w:sz w:val="24"/>
              </w:rPr>
              <w:t>妍</w:t>
            </w:r>
          </w:p>
        </w:tc>
        <w:tc>
          <w:tcPr>
            <w:tcW w:w="1325" w:type="dxa"/>
            <w:vAlign w:val="center"/>
          </w:tcPr>
          <w:p w:rsidR="007013DB" w:rsidRPr="008E418A" w:rsidRDefault="007013DB" w:rsidP="007013DB">
            <w:pPr>
              <w:jc w:val="center"/>
              <w:rPr>
                <w:rFonts w:ascii="Times New Roman" w:hAnsi="Times New Roman" w:cs="Times New Roman"/>
                <w:color w:val="000000"/>
                <w:sz w:val="24"/>
              </w:rPr>
            </w:pPr>
            <w:r w:rsidRPr="008E418A">
              <w:rPr>
                <w:rFonts w:ascii="Times New Roman" w:hAnsi="Times New Roman" w:cs="Times New Roman"/>
                <w:color w:val="000000"/>
                <w:sz w:val="24"/>
              </w:rPr>
              <w:t>中西医结合临床</w:t>
            </w:r>
          </w:p>
        </w:tc>
        <w:tc>
          <w:tcPr>
            <w:tcW w:w="3118" w:type="dxa"/>
            <w:vAlign w:val="center"/>
          </w:tcPr>
          <w:p w:rsidR="007013DB" w:rsidRPr="008E418A" w:rsidRDefault="007013DB" w:rsidP="007013DB">
            <w:pPr>
              <w:jc w:val="center"/>
              <w:rPr>
                <w:rFonts w:ascii="Times New Roman" w:hAnsi="Times New Roman" w:cs="Times New Roman"/>
                <w:color w:val="000000"/>
                <w:sz w:val="24"/>
              </w:rPr>
            </w:pPr>
            <w:r w:rsidRPr="008E418A">
              <w:rPr>
                <w:rFonts w:ascii="Times New Roman" w:hAnsi="Times New Roman" w:cs="Times New Roman"/>
                <w:color w:val="000000"/>
                <w:sz w:val="24"/>
              </w:rPr>
              <w:t>基于</w:t>
            </w:r>
            <w:r w:rsidRPr="008E418A">
              <w:rPr>
                <w:rFonts w:ascii="Times New Roman" w:hAnsi="Times New Roman" w:cs="Times New Roman"/>
                <w:color w:val="000000"/>
                <w:sz w:val="24"/>
              </w:rPr>
              <w:t>MAPK</w:t>
            </w:r>
            <w:r w:rsidRPr="008E418A">
              <w:rPr>
                <w:rFonts w:ascii="Times New Roman" w:hAnsi="Times New Roman" w:cs="Times New Roman"/>
                <w:color w:val="000000"/>
                <w:sz w:val="24"/>
              </w:rPr>
              <w:t>信号通路探讨宽胸气雾剂舒张血管改善心肌缺血的作用机制</w:t>
            </w:r>
          </w:p>
        </w:tc>
        <w:tc>
          <w:tcPr>
            <w:tcW w:w="1043" w:type="dxa"/>
            <w:vAlign w:val="center"/>
          </w:tcPr>
          <w:p w:rsidR="007013DB" w:rsidRPr="008E418A" w:rsidRDefault="007013DB" w:rsidP="007013DB">
            <w:pPr>
              <w:jc w:val="center"/>
              <w:rPr>
                <w:rFonts w:ascii="Times New Roman" w:hAnsi="Times New Roman" w:cs="Times New Roman"/>
                <w:color w:val="000000"/>
                <w:sz w:val="24"/>
              </w:rPr>
            </w:pPr>
            <w:r w:rsidRPr="008E418A">
              <w:rPr>
                <w:rFonts w:ascii="Times New Roman" w:hAnsi="Times New Roman" w:cs="Times New Roman"/>
                <w:color w:val="000000"/>
                <w:sz w:val="24"/>
              </w:rPr>
              <w:t>褚剑锋</w:t>
            </w:r>
          </w:p>
        </w:tc>
      </w:tr>
      <w:tr w:rsidR="007013DB" w:rsidRPr="008E418A" w:rsidTr="001E4C4F">
        <w:tc>
          <w:tcPr>
            <w:tcW w:w="471" w:type="dxa"/>
            <w:vAlign w:val="center"/>
          </w:tcPr>
          <w:p w:rsidR="007013DB" w:rsidRPr="008E418A" w:rsidRDefault="007013DB" w:rsidP="007013DB">
            <w:pPr>
              <w:jc w:val="center"/>
              <w:rPr>
                <w:rFonts w:ascii="Times New Roman" w:hAnsi="Times New Roman" w:cs="Times New Roman"/>
                <w:color w:val="000000"/>
                <w:sz w:val="24"/>
              </w:rPr>
            </w:pPr>
            <w:r w:rsidRPr="008E418A">
              <w:rPr>
                <w:rFonts w:ascii="Times New Roman" w:hAnsi="Times New Roman" w:cs="Times New Roman"/>
                <w:color w:val="000000"/>
                <w:sz w:val="24"/>
              </w:rPr>
              <w:t>11</w:t>
            </w:r>
          </w:p>
        </w:tc>
        <w:tc>
          <w:tcPr>
            <w:tcW w:w="1453" w:type="dxa"/>
            <w:vAlign w:val="center"/>
          </w:tcPr>
          <w:p w:rsidR="007013DB" w:rsidRPr="008E418A" w:rsidRDefault="007013DB" w:rsidP="007013DB">
            <w:pPr>
              <w:jc w:val="center"/>
              <w:rPr>
                <w:rFonts w:ascii="Times New Roman" w:hAnsi="Times New Roman" w:cs="Times New Roman"/>
                <w:color w:val="000000"/>
                <w:sz w:val="24"/>
              </w:rPr>
            </w:pPr>
            <w:r w:rsidRPr="008E418A">
              <w:rPr>
                <w:rFonts w:ascii="Times New Roman" w:hAnsi="Times New Roman" w:cs="Times New Roman"/>
                <w:color w:val="000000"/>
                <w:sz w:val="24"/>
              </w:rPr>
              <w:t>2181133011</w:t>
            </w:r>
          </w:p>
        </w:tc>
        <w:tc>
          <w:tcPr>
            <w:tcW w:w="1112" w:type="dxa"/>
            <w:vAlign w:val="center"/>
          </w:tcPr>
          <w:p w:rsidR="007013DB" w:rsidRPr="008E418A" w:rsidRDefault="007013DB" w:rsidP="007013DB">
            <w:pPr>
              <w:jc w:val="center"/>
              <w:rPr>
                <w:rFonts w:ascii="Times New Roman" w:hAnsi="Times New Roman" w:cs="Times New Roman"/>
                <w:color w:val="000000"/>
                <w:sz w:val="24"/>
              </w:rPr>
            </w:pPr>
            <w:r w:rsidRPr="008E418A">
              <w:rPr>
                <w:rFonts w:ascii="Times New Roman" w:hAnsi="Times New Roman" w:cs="Times New Roman"/>
                <w:color w:val="000000"/>
                <w:sz w:val="24"/>
              </w:rPr>
              <w:t>彭美中</w:t>
            </w:r>
          </w:p>
        </w:tc>
        <w:tc>
          <w:tcPr>
            <w:tcW w:w="1325" w:type="dxa"/>
            <w:vAlign w:val="center"/>
          </w:tcPr>
          <w:p w:rsidR="007013DB" w:rsidRPr="008E418A" w:rsidRDefault="007013DB" w:rsidP="007013DB">
            <w:pPr>
              <w:jc w:val="center"/>
              <w:rPr>
                <w:rFonts w:ascii="Times New Roman" w:hAnsi="Times New Roman" w:cs="Times New Roman"/>
                <w:color w:val="000000"/>
                <w:sz w:val="24"/>
              </w:rPr>
            </w:pPr>
            <w:r w:rsidRPr="008E418A">
              <w:rPr>
                <w:rFonts w:ascii="Times New Roman" w:hAnsi="Times New Roman" w:cs="Times New Roman"/>
                <w:color w:val="000000"/>
                <w:sz w:val="24"/>
              </w:rPr>
              <w:t>中西医结合临床</w:t>
            </w:r>
          </w:p>
        </w:tc>
        <w:tc>
          <w:tcPr>
            <w:tcW w:w="3118" w:type="dxa"/>
            <w:vAlign w:val="center"/>
          </w:tcPr>
          <w:p w:rsidR="007013DB" w:rsidRPr="008E418A" w:rsidRDefault="007013DB" w:rsidP="007013DB">
            <w:pPr>
              <w:jc w:val="center"/>
              <w:rPr>
                <w:rFonts w:ascii="Times New Roman" w:hAnsi="Times New Roman" w:cs="Times New Roman"/>
                <w:color w:val="000000"/>
                <w:sz w:val="24"/>
              </w:rPr>
            </w:pPr>
            <w:r w:rsidRPr="008E418A">
              <w:rPr>
                <w:rFonts w:ascii="Times New Roman" w:hAnsi="Times New Roman" w:cs="Times New Roman"/>
                <w:color w:val="000000"/>
                <w:sz w:val="24"/>
              </w:rPr>
              <w:t>基于</w:t>
            </w:r>
            <w:r w:rsidRPr="008E418A">
              <w:rPr>
                <w:rFonts w:ascii="Times New Roman" w:hAnsi="Times New Roman" w:cs="Times New Roman"/>
                <w:color w:val="000000"/>
                <w:sz w:val="24"/>
              </w:rPr>
              <w:t>TGF-β1/Smads</w:t>
            </w:r>
            <w:r w:rsidRPr="008E418A">
              <w:rPr>
                <w:rFonts w:ascii="Times New Roman" w:hAnsi="Times New Roman" w:cs="Times New Roman"/>
                <w:color w:val="000000"/>
                <w:sz w:val="24"/>
              </w:rPr>
              <w:t>信号通路探讨活心丸（浓缩丸）抑制心衰大鼠心肌纤维化的作用机制</w:t>
            </w:r>
          </w:p>
        </w:tc>
        <w:tc>
          <w:tcPr>
            <w:tcW w:w="1043" w:type="dxa"/>
            <w:vAlign w:val="center"/>
          </w:tcPr>
          <w:p w:rsidR="007013DB" w:rsidRPr="008E418A" w:rsidRDefault="007013DB" w:rsidP="007013DB">
            <w:pPr>
              <w:jc w:val="center"/>
              <w:rPr>
                <w:rFonts w:ascii="Times New Roman" w:hAnsi="Times New Roman" w:cs="Times New Roman"/>
                <w:color w:val="000000"/>
                <w:sz w:val="24"/>
              </w:rPr>
            </w:pPr>
            <w:r w:rsidRPr="008E418A">
              <w:rPr>
                <w:rFonts w:ascii="Times New Roman" w:hAnsi="Times New Roman" w:cs="Times New Roman"/>
                <w:color w:val="000000"/>
                <w:sz w:val="24"/>
              </w:rPr>
              <w:t>褚剑锋</w:t>
            </w:r>
          </w:p>
        </w:tc>
      </w:tr>
    </w:tbl>
    <w:p w:rsidR="006933BE" w:rsidRDefault="006933BE">
      <w:pPr>
        <w:rPr>
          <w:sz w:val="28"/>
          <w:szCs w:val="36"/>
        </w:rPr>
      </w:pPr>
    </w:p>
    <w:p w:rsidR="00EE7160" w:rsidRDefault="00EE7160" w:rsidP="00EE7160">
      <w:pPr>
        <w:jc w:val="center"/>
        <w:rPr>
          <w:rFonts w:ascii="隶书" w:eastAsia="隶书"/>
          <w:b/>
          <w:sz w:val="52"/>
          <w:szCs w:val="52"/>
        </w:rPr>
      </w:pPr>
      <w:r>
        <w:rPr>
          <w:sz w:val="28"/>
          <w:szCs w:val="36"/>
        </w:rPr>
        <w:t xml:space="preserve">                </w:t>
      </w:r>
      <w:r w:rsidRPr="00442C97">
        <w:rPr>
          <w:rFonts w:ascii="隶书" w:eastAsia="隶书" w:hint="eastAsia"/>
          <w:b/>
          <w:sz w:val="52"/>
          <w:szCs w:val="52"/>
        </w:rPr>
        <w:t>欢迎广大师生</w:t>
      </w:r>
      <w:r>
        <w:rPr>
          <w:rFonts w:ascii="隶书" w:eastAsia="隶书" w:hint="eastAsia"/>
          <w:b/>
          <w:sz w:val="52"/>
          <w:szCs w:val="52"/>
        </w:rPr>
        <w:t>莅</w:t>
      </w:r>
      <w:r w:rsidRPr="00442C97">
        <w:rPr>
          <w:rFonts w:ascii="隶书" w:eastAsia="隶书" w:hint="eastAsia"/>
          <w:b/>
          <w:sz w:val="52"/>
          <w:szCs w:val="52"/>
        </w:rPr>
        <w:t>临指导！</w:t>
      </w:r>
    </w:p>
    <w:p w:rsidR="00EE7160" w:rsidRDefault="00EE7160" w:rsidP="00EE7160">
      <w:pPr>
        <w:rPr>
          <w:rFonts w:ascii="宋体" w:hAnsi="宋体"/>
          <w:sz w:val="28"/>
          <w:szCs w:val="28"/>
        </w:rPr>
      </w:pPr>
      <w:r>
        <w:rPr>
          <w:rFonts w:ascii="隶书" w:eastAsia="隶书" w:hint="eastAsia"/>
          <w:b/>
          <w:sz w:val="28"/>
          <w:szCs w:val="28"/>
        </w:rPr>
        <w:t xml:space="preserve">                                        </w:t>
      </w:r>
      <w:r>
        <w:rPr>
          <w:rFonts w:ascii="宋体" w:hAnsi="宋体" w:hint="eastAsia"/>
          <w:sz w:val="28"/>
          <w:szCs w:val="28"/>
        </w:rPr>
        <w:t>中西医结合研究院</w:t>
      </w:r>
    </w:p>
    <w:p w:rsidR="00EE7160" w:rsidRPr="006F204A" w:rsidRDefault="00EE7160" w:rsidP="00EE7160">
      <w:pPr>
        <w:rPr>
          <w:rFonts w:ascii="宋体" w:hAnsi="宋体"/>
          <w:sz w:val="28"/>
          <w:szCs w:val="28"/>
        </w:rPr>
      </w:pPr>
      <w:r>
        <w:rPr>
          <w:rFonts w:ascii="宋体" w:hAnsi="宋体" w:hint="eastAsia"/>
          <w:sz w:val="28"/>
          <w:szCs w:val="28"/>
        </w:rPr>
        <w:t xml:space="preserve">                                          2</w:t>
      </w:r>
      <w:r>
        <w:rPr>
          <w:rFonts w:ascii="宋体" w:hAnsi="宋体"/>
          <w:sz w:val="28"/>
          <w:szCs w:val="28"/>
        </w:rPr>
        <w:t>021</w:t>
      </w:r>
      <w:r>
        <w:rPr>
          <w:rFonts w:ascii="宋体" w:hAnsi="宋体" w:hint="eastAsia"/>
          <w:sz w:val="28"/>
          <w:szCs w:val="28"/>
        </w:rPr>
        <w:t>年</w:t>
      </w:r>
      <w:r>
        <w:rPr>
          <w:rFonts w:ascii="宋体" w:hAnsi="宋体"/>
          <w:sz w:val="28"/>
          <w:szCs w:val="28"/>
        </w:rPr>
        <w:t>3</w:t>
      </w:r>
      <w:r>
        <w:rPr>
          <w:rFonts w:ascii="宋体" w:hAnsi="宋体" w:hint="eastAsia"/>
          <w:sz w:val="28"/>
          <w:szCs w:val="28"/>
        </w:rPr>
        <w:t>月</w:t>
      </w:r>
      <w:r>
        <w:rPr>
          <w:rFonts w:ascii="宋体" w:hAnsi="宋体"/>
          <w:sz w:val="28"/>
          <w:szCs w:val="28"/>
        </w:rPr>
        <w:t>25</w:t>
      </w:r>
      <w:r>
        <w:rPr>
          <w:rFonts w:ascii="宋体" w:hAnsi="宋体" w:hint="eastAsia"/>
          <w:sz w:val="28"/>
          <w:szCs w:val="28"/>
        </w:rPr>
        <w:t>日</w:t>
      </w:r>
    </w:p>
    <w:p w:rsidR="006933BE" w:rsidRPr="00EE7160" w:rsidRDefault="006933BE">
      <w:pPr>
        <w:rPr>
          <w:sz w:val="28"/>
          <w:szCs w:val="36"/>
        </w:rPr>
      </w:pPr>
    </w:p>
    <w:p w:rsidR="006933BE" w:rsidRDefault="006933BE"/>
    <w:sectPr w:rsidR="006933B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3523" w:rsidRDefault="00DF3523" w:rsidP="007057C2">
      <w:r>
        <w:separator/>
      </w:r>
    </w:p>
  </w:endnote>
  <w:endnote w:type="continuationSeparator" w:id="0">
    <w:p w:rsidR="00DF3523" w:rsidRDefault="00DF3523" w:rsidP="007057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隶书">
    <w:panose1 w:val="0201050906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3523" w:rsidRDefault="00DF3523" w:rsidP="007057C2">
      <w:r>
        <w:separator/>
      </w:r>
    </w:p>
  </w:footnote>
  <w:footnote w:type="continuationSeparator" w:id="0">
    <w:p w:rsidR="00DF3523" w:rsidRDefault="00DF3523" w:rsidP="007057C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33BE"/>
    <w:rsid w:val="001E4C4F"/>
    <w:rsid w:val="0022611D"/>
    <w:rsid w:val="0033227C"/>
    <w:rsid w:val="0035280A"/>
    <w:rsid w:val="00365FFB"/>
    <w:rsid w:val="003D288A"/>
    <w:rsid w:val="004A3B0A"/>
    <w:rsid w:val="006933BE"/>
    <w:rsid w:val="007013DB"/>
    <w:rsid w:val="007057C2"/>
    <w:rsid w:val="00753C16"/>
    <w:rsid w:val="008A75AE"/>
    <w:rsid w:val="008E418A"/>
    <w:rsid w:val="009A5705"/>
    <w:rsid w:val="00A54675"/>
    <w:rsid w:val="00A55EFC"/>
    <w:rsid w:val="00AC3F22"/>
    <w:rsid w:val="00B27B80"/>
    <w:rsid w:val="00DE3266"/>
    <w:rsid w:val="00DF3523"/>
    <w:rsid w:val="00EE7160"/>
    <w:rsid w:val="00F30F14"/>
    <w:rsid w:val="00F3342B"/>
    <w:rsid w:val="00F46F02"/>
    <w:rsid w:val="00F847AC"/>
    <w:rsid w:val="25D674A4"/>
    <w:rsid w:val="3A1F339A"/>
    <w:rsid w:val="3E017686"/>
    <w:rsid w:val="5C8B6217"/>
    <w:rsid w:val="5FB91D48"/>
    <w:rsid w:val="72AE5829"/>
    <w:rsid w:val="7A83339D"/>
    <w:rsid w:val="7A9938DB"/>
    <w:rsid w:val="7DF448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29A48FA"/>
  <w15:docId w15:val="{C838F4B1-D190-4141-85F9-FCE649F374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7057C2"/>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rsid w:val="007057C2"/>
    <w:rPr>
      <w:rFonts w:asciiTheme="minorHAnsi" w:eastAsiaTheme="minorEastAsia" w:hAnsiTheme="minorHAnsi" w:cstheme="minorBidi"/>
      <w:kern w:val="2"/>
      <w:sz w:val="18"/>
      <w:szCs w:val="18"/>
    </w:rPr>
  </w:style>
  <w:style w:type="paragraph" w:styleId="a6">
    <w:name w:val="footer"/>
    <w:basedOn w:val="a"/>
    <w:link w:val="a7"/>
    <w:rsid w:val="007057C2"/>
    <w:pPr>
      <w:tabs>
        <w:tab w:val="center" w:pos="4153"/>
        <w:tab w:val="right" w:pos="8306"/>
      </w:tabs>
      <w:snapToGrid w:val="0"/>
      <w:jc w:val="left"/>
    </w:pPr>
    <w:rPr>
      <w:sz w:val="18"/>
      <w:szCs w:val="18"/>
    </w:rPr>
  </w:style>
  <w:style w:type="character" w:customStyle="1" w:styleId="a7">
    <w:name w:val="页脚 字符"/>
    <w:basedOn w:val="a0"/>
    <w:link w:val="a6"/>
    <w:rsid w:val="007057C2"/>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186</TotalTime>
  <Pages>2</Pages>
  <Words>179</Words>
  <Characters>1021</Characters>
  <Application>Microsoft Office Word</Application>
  <DocSecurity>0</DocSecurity>
  <Lines>8</Lines>
  <Paragraphs>2</Paragraphs>
  <ScaleCrop>false</ScaleCrop>
  <Company>Microsoft</Company>
  <LinksUpToDate>false</LinksUpToDate>
  <CharactersWithSpaces>1198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杨柳媛</dc:creator>
  <cp:lastModifiedBy>Admin</cp:lastModifiedBy>
  <cp:revision>17</cp:revision>
  <dcterms:created xsi:type="dcterms:W3CDTF">2014-10-29T12:08:00Z</dcterms:created>
  <dcterms:modified xsi:type="dcterms:W3CDTF">2021-03-25T09:11:00Z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2052-11.1.0.10356</vt:lpwstr>
  </property>
  <property fmtid="{D5CDD505-2E9C-101B-9397-08002B2CF9AE}" pid="3" name="ICV">
    <vt:lpwstr>3AC57AE914D9493690811EED9DB362D5</vt:lpwstr>
  </property>
</Properties>
</file>