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60" w:rsidRPr="005452A0" w:rsidRDefault="00EE7160" w:rsidP="00D53E80">
      <w:pPr>
        <w:jc w:val="center"/>
        <w:rPr>
          <w:rFonts w:ascii="隶书" w:eastAsia="隶书"/>
          <w:sz w:val="84"/>
          <w:szCs w:val="84"/>
        </w:rPr>
      </w:pPr>
      <w:r w:rsidRPr="005452A0">
        <w:rPr>
          <w:rFonts w:ascii="隶书" w:eastAsia="隶书" w:hint="eastAsia"/>
          <w:sz w:val="84"/>
          <w:szCs w:val="84"/>
        </w:rPr>
        <w:t>海  报</w:t>
      </w:r>
    </w:p>
    <w:p w:rsidR="00845D5A" w:rsidRPr="000C5E59" w:rsidRDefault="00EE7160" w:rsidP="000C5E59">
      <w:pPr>
        <w:ind w:firstLineChars="200" w:firstLine="560"/>
        <w:rPr>
          <w:rFonts w:hint="eastAsia"/>
          <w:sz w:val="28"/>
          <w:szCs w:val="28"/>
        </w:rPr>
      </w:pPr>
      <w:r w:rsidRPr="00845D5A">
        <w:rPr>
          <w:rFonts w:hint="eastAsia"/>
          <w:sz w:val="28"/>
          <w:szCs w:val="28"/>
        </w:rPr>
        <w:t>兹定于</w:t>
      </w:r>
      <w:r w:rsidRPr="00845D5A">
        <w:rPr>
          <w:rFonts w:hint="eastAsia"/>
          <w:sz w:val="28"/>
          <w:szCs w:val="28"/>
        </w:rPr>
        <w:t>2</w:t>
      </w:r>
      <w:r w:rsidRPr="00845D5A">
        <w:rPr>
          <w:sz w:val="28"/>
          <w:szCs w:val="28"/>
        </w:rPr>
        <w:t>02</w:t>
      </w:r>
      <w:r w:rsidR="00465665" w:rsidRPr="00845D5A">
        <w:rPr>
          <w:sz w:val="28"/>
          <w:szCs w:val="28"/>
        </w:rPr>
        <w:t>2</w:t>
      </w:r>
      <w:r w:rsidRPr="00845D5A">
        <w:rPr>
          <w:rFonts w:hint="eastAsia"/>
          <w:sz w:val="28"/>
          <w:szCs w:val="28"/>
        </w:rPr>
        <w:t>年</w:t>
      </w:r>
      <w:r w:rsidR="00A11B53" w:rsidRPr="00845D5A">
        <w:rPr>
          <w:sz w:val="28"/>
          <w:szCs w:val="28"/>
        </w:rPr>
        <w:t>4</w:t>
      </w:r>
      <w:r w:rsidRPr="00845D5A">
        <w:rPr>
          <w:rFonts w:hint="eastAsia"/>
          <w:sz w:val="28"/>
          <w:szCs w:val="28"/>
        </w:rPr>
        <w:t>月</w:t>
      </w:r>
      <w:r w:rsidR="002C2719" w:rsidRPr="00845D5A">
        <w:rPr>
          <w:sz w:val="28"/>
          <w:szCs w:val="28"/>
        </w:rPr>
        <w:t>1</w:t>
      </w:r>
      <w:r w:rsidR="00A9726E" w:rsidRPr="00845D5A">
        <w:rPr>
          <w:sz w:val="28"/>
          <w:szCs w:val="28"/>
        </w:rPr>
        <w:t>5</w:t>
      </w:r>
      <w:r w:rsidRPr="00845D5A">
        <w:rPr>
          <w:rFonts w:hint="eastAsia"/>
          <w:sz w:val="28"/>
          <w:szCs w:val="28"/>
        </w:rPr>
        <w:t>日（星期</w:t>
      </w:r>
      <w:r w:rsidR="005D021C" w:rsidRPr="00845D5A">
        <w:rPr>
          <w:rFonts w:hint="eastAsia"/>
          <w:sz w:val="28"/>
          <w:szCs w:val="28"/>
        </w:rPr>
        <w:t>四</w:t>
      </w:r>
      <w:r w:rsidRPr="00845D5A">
        <w:rPr>
          <w:rFonts w:hint="eastAsia"/>
          <w:sz w:val="28"/>
          <w:szCs w:val="28"/>
        </w:rPr>
        <w:t>）</w:t>
      </w:r>
      <w:r w:rsidR="00A9726E" w:rsidRPr="00845D5A">
        <w:rPr>
          <w:sz w:val="28"/>
          <w:szCs w:val="28"/>
        </w:rPr>
        <w:t>2</w:t>
      </w:r>
      <w:r w:rsidRPr="00845D5A">
        <w:rPr>
          <w:rFonts w:hint="eastAsia"/>
          <w:sz w:val="28"/>
          <w:szCs w:val="28"/>
        </w:rPr>
        <w:t>：</w:t>
      </w:r>
      <w:r w:rsidR="00A9726E" w:rsidRPr="00845D5A">
        <w:rPr>
          <w:sz w:val="28"/>
          <w:szCs w:val="28"/>
        </w:rPr>
        <w:t>3</w:t>
      </w:r>
      <w:r w:rsidRPr="00845D5A">
        <w:rPr>
          <w:rFonts w:hint="eastAsia"/>
          <w:sz w:val="28"/>
          <w:szCs w:val="28"/>
        </w:rPr>
        <w:t>0</w:t>
      </w:r>
      <w:r w:rsidRPr="00845D5A">
        <w:rPr>
          <w:rFonts w:hint="eastAsia"/>
          <w:sz w:val="28"/>
          <w:szCs w:val="28"/>
        </w:rPr>
        <w:t>，在中西医结合研究院</w:t>
      </w:r>
      <w:r w:rsidR="003209E1" w:rsidRPr="00845D5A">
        <w:rPr>
          <w:rFonts w:hint="eastAsia"/>
          <w:sz w:val="28"/>
          <w:szCs w:val="28"/>
        </w:rPr>
        <w:t>四楼</w:t>
      </w:r>
      <w:r w:rsidRPr="00845D5A">
        <w:rPr>
          <w:rFonts w:hint="eastAsia"/>
          <w:sz w:val="28"/>
          <w:szCs w:val="28"/>
        </w:rPr>
        <w:t>会议室</w:t>
      </w:r>
      <w:r w:rsidR="00053316" w:rsidRPr="00845D5A">
        <w:rPr>
          <w:rFonts w:hint="eastAsia"/>
          <w:sz w:val="28"/>
          <w:szCs w:val="28"/>
        </w:rPr>
        <w:t>(06426)</w:t>
      </w:r>
      <w:r w:rsidRPr="00845D5A">
        <w:rPr>
          <w:rFonts w:hint="eastAsia"/>
          <w:sz w:val="28"/>
          <w:szCs w:val="28"/>
        </w:rPr>
        <w:t>举行</w:t>
      </w:r>
      <w:r w:rsidRPr="00845D5A">
        <w:rPr>
          <w:rFonts w:hint="eastAsia"/>
          <w:sz w:val="28"/>
          <w:szCs w:val="28"/>
        </w:rPr>
        <w:t>2</w:t>
      </w:r>
      <w:r w:rsidRPr="00845D5A">
        <w:rPr>
          <w:sz w:val="28"/>
          <w:szCs w:val="28"/>
        </w:rPr>
        <w:t>02</w:t>
      </w:r>
      <w:r w:rsidR="00465665" w:rsidRPr="00845D5A">
        <w:rPr>
          <w:sz w:val="28"/>
          <w:szCs w:val="28"/>
        </w:rPr>
        <w:t>2</w:t>
      </w:r>
      <w:r w:rsidRPr="00845D5A">
        <w:rPr>
          <w:rFonts w:hint="eastAsia"/>
          <w:sz w:val="28"/>
          <w:szCs w:val="28"/>
        </w:rPr>
        <w:t>届</w:t>
      </w:r>
      <w:r w:rsidR="0079748D" w:rsidRPr="00845D5A">
        <w:rPr>
          <w:rFonts w:hint="eastAsia"/>
          <w:sz w:val="28"/>
          <w:szCs w:val="28"/>
        </w:rPr>
        <w:t>硕</w:t>
      </w:r>
      <w:r w:rsidRPr="00845D5A">
        <w:rPr>
          <w:rFonts w:hint="eastAsia"/>
          <w:sz w:val="28"/>
          <w:szCs w:val="28"/>
        </w:rPr>
        <w:t>士研究生论文预答辩会</w:t>
      </w:r>
      <w:r w:rsidR="00A11B53" w:rsidRPr="00845D5A">
        <w:rPr>
          <w:rFonts w:hint="eastAsia"/>
          <w:sz w:val="28"/>
          <w:szCs w:val="28"/>
        </w:rPr>
        <w:t>。</w:t>
      </w:r>
    </w:p>
    <w:p w:rsidR="00EE7160" w:rsidRPr="00845D5A" w:rsidRDefault="00EE7160" w:rsidP="00EE7160">
      <w:pPr>
        <w:rPr>
          <w:sz w:val="28"/>
          <w:szCs w:val="28"/>
        </w:rPr>
      </w:pPr>
      <w:r w:rsidRPr="00845D5A">
        <w:rPr>
          <w:rFonts w:hint="eastAsia"/>
          <w:sz w:val="28"/>
          <w:szCs w:val="28"/>
        </w:rPr>
        <w:t>预答辩委员会成员：</w:t>
      </w: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1896"/>
        <w:gridCol w:w="966"/>
        <w:gridCol w:w="1701"/>
        <w:gridCol w:w="1483"/>
        <w:gridCol w:w="2313"/>
      </w:tblGrid>
      <w:tr w:rsidR="00DE3266" w:rsidRPr="000C5E59" w:rsidTr="000C5E59">
        <w:trPr>
          <w:jc w:val="center"/>
        </w:trPr>
        <w:tc>
          <w:tcPr>
            <w:tcW w:w="1896" w:type="dxa"/>
            <w:vAlign w:val="center"/>
          </w:tcPr>
          <w:p w:rsidR="006933BE" w:rsidRPr="000C5E59" w:rsidRDefault="00AC3F22" w:rsidP="00AC3F22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预答辩委员会</w:t>
            </w:r>
          </w:p>
        </w:tc>
        <w:tc>
          <w:tcPr>
            <w:tcW w:w="966" w:type="dxa"/>
            <w:vAlign w:val="center"/>
          </w:tcPr>
          <w:p w:rsidR="006933BE" w:rsidRPr="000C5E59" w:rsidRDefault="008A75AE" w:rsidP="00AC3F22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6933BE" w:rsidRPr="000C5E59" w:rsidRDefault="008A75AE" w:rsidP="00AC3F22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职称</w:t>
            </w:r>
          </w:p>
        </w:tc>
        <w:tc>
          <w:tcPr>
            <w:tcW w:w="1483" w:type="dxa"/>
            <w:vAlign w:val="center"/>
          </w:tcPr>
          <w:p w:rsidR="006933BE" w:rsidRPr="000C5E59" w:rsidRDefault="008A75AE" w:rsidP="00AC3F22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导师类型</w:t>
            </w:r>
          </w:p>
        </w:tc>
        <w:tc>
          <w:tcPr>
            <w:tcW w:w="2313" w:type="dxa"/>
            <w:vAlign w:val="center"/>
          </w:tcPr>
          <w:p w:rsidR="006933BE" w:rsidRPr="000C5E59" w:rsidRDefault="008A75AE" w:rsidP="00AC3F22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工作单位</w:t>
            </w:r>
          </w:p>
        </w:tc>
      </w:tr>
      <w:tr w:rsidR="008A75AE" w:rsidRPr="000C5E59" w:rsidTr="000C5E59">
        <w:trPr>
          <w:jc w:val="center"/>
        </w:trPr>
        <w:tc>
          <w:tcPr>
            <w:tcW w:w="1896" w:type="dxa"/>
            <w:vAlign w:val="center"/>
          </w:tcPr>
          <w:p w:rsidR="008A75AE" w:rsidRPr="000C5E59" w:rsidRDefault="00053316" w:rsidP="008A75AE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主席</w:t>
            </w:r>
          </w:p>
        </w:tc>
        <w:tc>
          <w:tcPr>
            <w:tcW w:w="966" w:type="dxa"/>
            <w:vAlign w:val="center"/>
          </w:tcPr>
          <w:p w:rsidR="008A75AE" w:rsidRPr="000C5E59" w:rsidRDefault="00A9726E" w:rsidP="00A9726E">
            <w:pPr>
              <w:jc w:val="center"/>
              <w:rPr>
                <w:sz w:val="24"/>
              </w:rPr>
            </w:pPr>
            <w:r w:rsidRPr="000C5E59">
              <w:rPr>
                <w:sz w:val="24"/>
              </w:rPr>
              <w:t>任丹妮</w:t>
            </w:r>
          </w:p>
        </w:tc>
        <w:tc>
          <w:tcPr>
            <w:tcW w:w="1701" w:type="dxa"/>
            <w:vAlign w:val="center"/>
          </w:tcPr>
          <w:p w:rsidR="008A75AE" w:rsidRPr="000C5E59" w:rsidRDefault="00583DBA" w:rsidP="008A75AE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教授</w:t>
            </w:r>
          </w:p>
        </w:tc>
        <w:tc>
          <w:tcPr>
            <w:tcW w:w="1483" w:type="dxa"/>
            <w:vAlign w:val="center"/>
          </w:tcPr>
          <w:p w:rsidR="008A75AE" w:rsidRPr="000C5E59" w:rsidRDefault="00C06662" w:rsidP="008A75AE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学术型</w:t>
            </w:r>
            <w:r w:rsidR="00583DBA" w:rsidRPr="000C5E59">
              <w:rPr>
                <w:rFonts w:hint="eastAsia"/>
                <w:sz w:val="24"/>
              </w:rPr>
              <w:t>博</w:t>
            </w:r>
            <w:r w:rsidRPr="000C5E59">
              <w:rPr>
                <w:rFonts w:hint="eastAsia"/>
                <w:sz w:val="24"/>
              </w:rPr>
              <w:t>导</w:t>
            </w:r>
          </w:p>
        </w:tc>
        <w:tc>
          <w:tcPr>
            <w:tcW w:w="2313" w:type="dxa"/>
            <w:vAlign w:val="center"/>
          </w:tcPr>
          <w:p w:rsidR="008A75AE" w:rsidRPr="000C5E59" w:rsidRDefault="008A75AE" w:rsidP="008A75AE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福建中医药大学</w:t>
            </w:r>
          </w:p>
        </w:tc>
      </w:tr>
      <w:tr w:rsidR="003A18DE" w:rsidRPr="000C5E59" w:rsidTr="000C5E59">
        <w:trPr>
          <w:jc w:val="center"/>
        </w:trPr>
        <w:tc>
          <w:tcPr>
            <w:tcW w:w="1896" w:type="dxa"/>
            <w:vAlign w:val="center"/>
          </w:tcPr>
          <w:p w:rsidR="003A18DE" w:rsidRPr="000C5E59" w:rsidRDefault="003A18DE" w:rsidP="00A11B53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委员</w:t>
            </w:r>
          </w:p>
        </w:tc>
        <w:tc>
          <w:tcPr>
            <w:tcW w:w="966" w:type="dxa"/>
            <w:vAlign w:val="center"/>
          </w:tcPr>
          <w:p w:rsidR="003A18DE" w:rsidRPr="000C5E59" w:rsidRDefault="00A9726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林炜</w:t>
            </w:r>
          </w:p>
        </w:tc>
        <w:tc>
          <w:tcPr>
            <w:tcW w:w="1701" w:type="dxa"/>
            <w:vAlign w:val="center"/>
          </w:tcPr>
          <w:p w:rsidR="003A18DE" w:rsidRPr="000C5E59" w:rsidRDefault="00A9726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研究员</w:t>
            </w:r>
          </w:p>
        </w:tc>
        <w:tc>
          <w:tcPr>
            <w:tcW w:w="1483" w:type="dxa"/>
            <w:vAlign w:val="center"/>
          </w:tcPr>
          <w:p w:rsidR="003A18DE" w:rsidRPr="000C5E59" w:rsidRDefault="003A18D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C5E59" w:rsidRDefault="003A18DE" w:rsidP="00A11B53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福建中医药大学</w:t>
            </w:r>
          </w:p>
        </w:tc>
      </w:tr>
      <w:tr w:rsidR="003A18DE" w:rsidRPr="000C5E59" w:rsidTr="000C5E59">
        <w:trPr>
          <w:jc w:val="center"/>
        </w:trPr>
        <w:tc>
          <w:tcPr>
            <w:tcW w:w="1896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委员</w:t>
            </w:r>
          </w:p>
        </w:tc>
        <w:tc>
          <w:tcPr>
            <w:tcW w:w="966" w:type="dxa"/>
            <w:vAlign w:val="center"/>
          </w:tcPr>
          <w:p w:rsidR="003A18DE" w:rsidRPr="000C5E59" w:rsidRDefault="00A9726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胡海霞</w:t>
            </w:r>
          </w:p>
        </w:tc>
        <w:tc>
          <w:tcPr>
            <w:tcW w:w="1701" w:type="dxa"/>
            <w:vAlign w:val="center"/>
          </w:tcPr>
          <w:p w:rsidR="003A18DE" w:rsidRPr="000C5E59" w:rsidRDefault="001C49DF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副研究</w:t>
            </w:r>
            <w:r w:rsidRPr="000C5E59">
              <w:rPr>
                <w:sz w:val="24"/>
              </w:rPr>
              <w:t>员</w:t>
            </w:r>
          </w:p>
        </w:tc>
        <w:tc>
          <w:tcPr>
            <w:tcW w:w="1483" w:type="dxa"/>
            <w:vAlign w:val="center"/>
          </w:tcPr>
          <w:p w:rsidR="003A18DE" w:rsidRPr="000C5E59" w:rsidRDefault="003A18D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福建中医药大学</w:t>
            </w:r>
          </w:p>
        </w:tc>
      </w:tr>
      <w:tr w:rsidR="003A18DE" w:rsidRPr="000C5E59" w:rsidTr="000C5E59">
        <w:trPr>
          <w:jc w:val="center"/>
        </w:trPr>
        <w:tc>
          <w:tcPr>
            <w:tcW w:w="1896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委员</w:t>
            </w:r>
          </w:p>
        </w:tc>
        <w:tc>
          <w:tcPr>
            <w:tcW w:w="966" w:type="dxa"/>
            <w:vAlign w:val="center"/>
          </w:tcPr>
          <w:p w:rsidR="003A18DE" w:rsidRPr="000C5E59" w:rsidRDefault="00A9726E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沃达</w:t>
            </w:r>
          </w:p>
        </w:tc>
        <w:tc>
          <w:tcPr>
            <w:tcW w:w="1701" w:type="dxa"/>
            <w:vAlign w:val="center"/>
          </w:tcPr>
          <w:p w:rsidR="003A18DE" w:rsidRPr="000C5E59" w:rsidRDefault="00583DBA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教授</w:t>
            </w:r>
          </w:p>
        </w:tc>
        <w:tc>
          <w:tcPr>
            <w:tcW w:w="1483" w:type="dxa"/>
            <w:vAlign w:val="center"/>
          </w:tcPr>
          <w:p w:rsidR="003A18DE" w:rsidRPr="000C5E59" w:rsidRDefault="00211F90" w:rsidP="00D53E80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福建中医药大学</w:t>
            </w:r>
          </w:p>
        </w:tc>
      </w:tr>
      <w:tr w:rsidR="003A18DE" w:rsidRPr="000C5E59" w:rsidTr="000C5E59">
        <w:trPr>
          <w:jc w:val="center"/>
        </w:trPr>
        <w:tc>
          <w:tcPr>
            <w:tcW w:w="1896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秘书</w:t>
            </w:r>
          </w:p>
        </w:tc>
        <w:tc>
          <w:tcPr>
            <w:tcW w:w="966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张铃</w:t>
            </w:r>
          </w:p>
        </w:tc>
        <w:tc>
          <w:tcPr>
            <w:tcW w:w="1701" w:type="dxa"/>
            <w:vAlign w:val="center"/>
          </w:tcPr>
          <w:p w:rsidR="003A18DE" w:rsidRPr="000C5E59" w:rsidRDefault="003A18DE" w:rsidP="00D513DF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助理研究员</w:t>
            </w:r>
          </w:p>
        </w:tc>
        <w:tc>
          <w:tcPr>
            <w:tcW w:w="1483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/</w:t>
            </w:r>
          </w:p>
        </w:tc>
        <w:tc>
          <w:tcPr>
            <w:tcW w:w="2313" w:type="dxa"/>
            <w:vAlign w:val="center"/>
          </w:tcPr>
          <w:p w:rsidR="003A18DE" w:rsidRPr="000C5E59" w:rsidRDefault="003A18DE" w:rsidP="00082CA7">
            <w:pPr>
              <w:jc w:val="center"/>
              <w:rPr>
                <w:sz w:val="24"/>
              </w:rPr>
            </w:pPr>
            <w:r w:rsidRPr="000C5E59">
              <w:rPr>
                <w:rFonts w:hint="eastAsia"/>
                <w:sz w:val="24"/>
              </w:rPr>
              <w:t>福建中医药大学</w:t>
            </w:r>
          </w:p>
        </w:tc>
      </w:tr>
    </w:tbl>
    <w:p w:rsidR="00845D5A" w:rsidRPr="000C5E59" w:rsidRDefault="00F30F14">
      <w:pPr>
        <w:rPr>
          <w:rFonts w:hint="eastAsia"/>
          <w:sz w:val="28"/>
          <w:szCs w:val="28"/>
        </w:rPr>
      </w:pPr>
      <w:r w:rsidRPr="00845D5A">
        <w:rPr>
          <w:rFonts w:hint="eastAsia"/>
          <w:sz w:val="28"/>
          <w:szCs w:val="28"/>
        </w:rPr>
        <w:t>预</w:t>
      </w:r>
      <w:r w:rsidR="008A75AE" w:rsidRPr="00845D5A">
        <w:rPr>
          <w:rFonts w:hint="eastAsia"/>
          <w:sz w:val="28"/>
          <w:szCs w:val="28"/>
        </w:rPr>
        <w:t>答辩名单：</w:t>
      </w:r>
    </w:p>
    <w:tbl>
      <w:tblPr>
        <w:tblStyle w:val="a3"/>
        <w:tblpPr w:leftFromText="180" w:rightFromText="180" w:vertAnchor="text" w:tblpXSpec="center" w:tblpY="1"/>
        <w:tblOverlap w:val="never"/>
        <w:tblW w:w="8897" w:type="dxa"/>
        <w:tblLayout w:type="fixed"/>
        <w:tblLook w:val="04A0" w:firstRow="1" w:lastRow="0" w:firstColumn="1" w:lastColumn="0" w:noHBand="0" w:noVBand="1"/>
      </w:tblPr>
      <w:tblGrid>
        <w:gridCol w:w="421"/>
        <w:gridCol w:w="1530"/>
        <w:gridCol w:w="992"/>
        <w:gridCol w:w="1276"/>
        <w:gridCol w:w="3544"/>
        <w:gridCol w:w="1134"/>
      </w:tblGrid>
      <w:tr w:rsidR="006933BE" w:rsidRPr="000C5E59" w:rsidTr="000C5E59">
        <w:tc>
          <w:tcPr>
            <w:tcW w:w="421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530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学号</w:t>
            </w:r>
          </w:p>
        </w:tc>
        <w:tc>
          <w:tcPr>
            <w:tcW w:w="992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答辩人</w:t>
            </w:r>
          </w:p>
        </w:tc>
        <w:tc>
          <w:tcPr>
            <w:tcW w:w="1276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专业名称</w:t>
            </w:r>
          </w:p>
        </w:tc>
        <w:tc>
          <w:tcPr>
            <w:tcW w:w="3544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论文题目</w:t>
            </w:r>
          </w:p>
        </w:tc>
        <w:tc>
          <w:tcPr>
            <w:tcW w:w="1134" w:type="dxa"/>
            <w:vAlign w:val="center"/>
          </w:tcPr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指导</w:t>
            </w:r>
          </w:p>
          <w:p w:rsidR="006933BE" w:rsidRPr="000C5E59" w:rsidRDefault="008A75AE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老师</w:t>
            </w:r>
          </w:p>
        </w:tc>
      </w:tr>
      <w:tr w:rsidR="0085674B" w:rsidRPr="000C5E59" w:rsidTr="000C5E59">
        <w:tc>
          <w:tcPr>
            <w:tcW w:w="421" w:type="dxa"/>
            <w:vAlign w:val="center"/>
          </w:tcPr>
          <w:p w:rsidR="0085674B" w:rsidRPr="000C5E59" w:rsidRDefault="0085674B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85674B" w:rsidRPr="000C5E59" w:rsidRDefault="00AB7EEF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2191010003</w:t>
            </w:r>
          </w:p>
        </w:tc>
        <w:tc>
          <w:tcPr>
            <w:tcW w:w="992" w:type="dxa"/>
            <w:vAlign w:val="center"/>
          </w:tcPr>
          <w:p w:rsidR="0085674B" w:rsidRPr="000C5E59" w:rsidRDefault="00374F9D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高</w:t>
            </w:r>
            <w:r w:rsidR="008A316A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bookmarkStart w:id="0" w:name="_GoBack"/>
            <w:bookmarkEnd w:id="0"/>
            <w:r w:rsidRPr="000C5E59">
              <w:rPr>
                <w:rFonts w:ascii="Times New Roman" w:hAnsi="Times New Roman" w:cs="Times New Roman" w:hint="eastAsia"/>
                <w:sz w:val="24"/>
              </w:rPr>
              <w:t>倩</w:t>
            </w:r>
          </w:p>
        </w:tc>
        <w:tc>
          <w:tcPr>
            <w:tcW w:w="1276" w:type="dxa"/>
            <w:vAlign w:val="center"/>
          </w:tcPr>
          <w:p w:rsidR="0085674B" w:rsidRPr="000C5E59" w:rsidRDefault="00AB7EEF" w:rsidP="0085674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中西医结合基础</w:t>
            </w:r>
          </w:p>
        </w:tc>
        <w:tc>
          <w:tcPr>
            <w:tcW w:w="3544" w:type="dxa"/>
            <w:vAlign w:val="center"/>
          </w:tcPr>
          <w:p w:rsidR="0085674B" w:rsidRPr="000C5E59" w:rsidRDefault="00AB7EEF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清达颗粒通过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Akt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通路缓解肥胖引起的高血压和心功能不全的作用机制研究</w:t>
            </w:r>
          </w:p>
        </w:tc>
        <w:tc>
          <w:tcPr>
            <w:tcW w:w="1134" w:type="dxa"/>
            <w:vAlign w:val="center"/>
          </w:tcPr>
          <w:p w:rsidR="0085674B" w:rsidRPr="000C5E59" w:rsidRDefault="00A9726E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朱伟东</w:t>
            </w:r>
          </w:p>
        </w:tc>
      </w:tr>
      <w:tr w:rsidR="00A9726E" w:rsidRPr="000C5E59" w:rsidTr="000C5E59">
        <w:tc>
          <w:tcPr>
            <w:tcW w:w="421" w:type="dxa"/>
            <w:vAlign w:val="center"/>
          </w:tcPr>
          <w:p w:rsidR="00A9726E" w:rsidRPr="000C5E59" w:rsidRDefault="00A9726E" w:rsidP="00A972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A9726E" w:rsidRPr="000C5E59" w:rsidRDefault="00AB7EEF" w:rsidP="00A972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0C5E59">
              <w:rPr>
                <w:rFonts w:ascii="Times New Roman" w:hAnsi="Times New Roman" w:cs="Times New Roman"/>
                <w:sz w:val="24"/>
              </w:rPr>
              <w:t>191010020</w:t>
            </w:r>
          </w:p>
        </w:tc>
        <w:tc>
          <w:tcPr>
            <w:tcW w:w="992" w:type="dxa"/>
            <w:vAlign w:val="center"/>
          </w:tcPr>
          <w:p w:rsidR="00A9726E" w:rsidRPr="000C5E59" w:rsidRDefault="00374F9D" w:rsidP="00A972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邱正亮</w:t>
            </w:r>
          </w:p>
        </w:tc>
        <w:tc>
          <w:tcPr>
            <w:tcW w:w="1276" w:type="dxa"/>
            <w:vAlign w:val="center"/>
          </w:tcPr>
          <w:p w:rsidR="00A9726E" w:rsidRPr="000C5E59" w:rsidRDefault="00AB7EEF" w:rsidP="00A9726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0C5E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中西医结合临床</w:t>
            </w:r>
          </w:p>
        </w:tc>
        <w:tc>
          <w:tcPr>
            <w:tcW w:w="3544" w:type="dxa"/>
            <w:vAlign w:val="center"/>
          </w:tcPr>
          <w:p w:rsidR="00A9726E" w:rsidRPr="000C5E59" w:rsidRDefault="00AB7EEF" w:rsidP="00A972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八宝丹通过抑制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IL-6/STAT3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信号通路缓解癌症恶病质的作用机制</w:t>
            </w:r>
          </w:p>
        </w:tc>
        <w:tc>
          <w:tcPr>
            <w:tcW w:w="1134" w:type="dxa"/>
            <w:vAlign w:val="center"/>
          </w:tcPr>
          <w:p w:rsidR="00A9726E" w:rsidRPr="000C5E59" w:rsidRDefault="00A9726E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朱伟东</w:t>
            </w:r>
          </w:p>
        </w:tc>
      </w:tr>
      <w:tr w:rsidR="00A9726E" w:rsidRPr="000C5E59" w:rsidTr="000C5E59">
        <w:tc>
          <w:tcPr>
            <w:tcW w:w="421" w:type="dxa"/>
            <w:vAlign w:val="center"/>
          </w:tcPr>
          <w:p w:rsidR="00A9726E" w:rsidRPr="000C5E59" w:rsidRDefault="00A9726E" w:rsidP="00A972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A9726E" w:rsidRPr="000C5E59" w:rsidRDefault="00826939" w:rsidP="00A9726E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2</w:t>
            </w:r>
            <w:r w:rsidRPr="000C5E59">
              <w:rPr>
                <w:color w:val="000000"/>
                <w:sz w:val="24"/>
              </w:rPr>
              <w:t>191010011</w:t>
            </w:r>
          </w:p>
        </w:tc>
        <w:tc>
          <w:tcPr>
            <w:tcW w:w="992" w:type="dxa"/>
            <w:vAlign w:val="center"/>
          </w:tcPr>
          <w:p w:rsidR="00A9726E" w:rsidRPr="000C5E59" w:rsidRDefault="00374F9D" w:rsidP="00A9726E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赵棋琴</w:t>
            </w:r>
          </w:p>
        </w:tc>
        <w:tc>
          <w:tcPr>
            <w:tcW w:w="1276" w:type="dxa"/>
            <w:vAlign w:val="center"/>
          </w:tcPr>
          <w:p w:rsidR="00A9726E" w:rsidRPr="000C5E59" w:rsidRDefault="00826939" w:rsidP="00A9726E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中西医结合基础</w:t>
            </w:r>
          </w:p>
        </w:tc>
        <w:tc>
          <w:tcPr>
            <w:tcW w:w="3544" w:type="dxa"/>
            <w:vAlign w:val="center"/>
          </w:tcPr>
          <w:p w:rsidR="00A9726E" w:rsidRPr="000C5E59" w:rsidRDefault="00826939" w:rsidP="00A9726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C5E59">
              <w:rPr>
                <w:rFonts w:ascii="Times New Roman" w:hAnsi="Times New Roman" w:cs="Times New Roman"/>
                <w:sz w:val="24"/>
              </w:rPr>
              <w:t>八宝丹抑制</w:t>
            </w:r>
            <w:r w:rsidRPr="000C5E59">
              <w:rPr>
                <w:rFonts w:ascii="Times New Roman" w:hAnsi="Times New Roman" w:cs="Times New Roman"/>
                <w:sz w:val="24"/>
              </w:rPr>
              <w:t>C2C12</w:t>
            </w:r>
            <w:r w:rsidRPr="000C5E59">
              <w:rPr>
                <w:rFonts w:ascii="Times New Roman" w:hAnsi="Times New Roman" w:cs="Times New Roman"/>
                <w:sz w:val="24"/>
              </w:rPr>
              <w:t>细胞中</w:t>
            </w:r>
            <w:r w:rsidRPr="000C5E59">
              <w:rPr>
                <w:rFonts w:ascii="Times New Roman" w:hAnsi="Times New Roman" w:cs="Times New Roman"/>
                <w:sz w:val="24"/>
              </w:rPr>
              <w:t>TNF-α</w:t>
            </w:r>
            <w:r w:rsidRPr="000C5E59">
              <w:rPr>
                <w:rFonts w:ascii="Times New Roman" w:hAnsi="Times New Roman" w:cs="Times New Roman"/>
                <w:sz w:val="24"/>
              </w:rPr>
              <w:t>激活的</w:t>
            </w:r>
            <w:r w:rsidRPr="000C5E59">
              <w:rPr>
                <w:rFonts w:ascii="Times New Roman" w:hAnsi="Times New Roman" w:cs="Times New Roman"/>
                <w:sz w:val="24"/>
              </w:rPr>
              <w:t>NF-κB-UPS</w:t>
            </w:r>
            <w:r w:rsidRPr="000C5E59">
              <w:rPr>
                <w:rFonts w:ascii="Times New Roman" w:hAnsi="Times New Roman" w:cs="Times New Roman"/>
                <w:sz w:val="24"/>
              </w:rPr>
              <w:t>信号通路</w:t>
            </w:r>
            <w:r w:rsidR="00AB7EEF" w:rsidRPr="000C5E59">
              <w:rPr>
                <w:rFonts w:ascii="Times New Roman" w:hAnsi="Times New Roman" w:cs="Times New Roman" w:hint="eastAsia"/>
                <w:sz w:val="24"/>
              </w:rPr>
              <w:t>的机制研究</w:t>
            </w:r>
          </w:p>
        </w:tc>
        <w:tc>
          <w:tcPr>
            <w:tcW w:w="1134" w:type="dxa"/>
            <w:vAlign w:val="center"/>
          </w:tcPr>
          <w:p w:rsidR="00A9726E" w:rsidRPr="000C5E59" w:rsidRDefault="00A9726E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朱伟东</w:t>
            </w:r>
          </w:p>
        </w:tc>
      </w:tr>
      <w:tr w:rsidR="0085674B" w:rsidRPr="000C5E59" w:rsidTr="000C5E59">
        <w:tc>
          <w:tcPr>
            <w:tcW w:w="421" w:type="dxa"/>
            <w:vAlign w:val="center"/>
          </w:tcPr>
          <w:p w:rsidR="0085674B" w:rsidRPr="000C5E59" w:rsidRDefault="0085674B" w:rsidP="008567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85674B" w:rsidRPr="000C5E59" w:rsidRDefault="001C49DF" w:rsidP="0085674B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2191010005</w:t>
            </w:r>
          </w:p>
        </w:tc>
        <w:tc>
          <w:tcPr>
            <w:tcW w:w="992" w:type="dxa"/>
            <w:vAlign w:val="center"/>
          </w:tcPr>
          <w:p w:rsidR="0085674B" w:rsidRPr="000C5E59" w:rsidRDefault="001C49DF" w:rsidP="0085674B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杨</w:t>
            </w:r>
            <w:r w:rsidRPr="000C5E59">
              <w:rPr>
                <w:color w:val="000000"/>
                <w:sz w:val="24"/>
              </w:rPr>
              <w:t>劲博</w:t>
            </w:r>
          </w:p>
        </w:tc>
        <w:tc>
          <w:tcPr>
            <w:tcW w:w="1276" w:type="dxa"/>
            <w:vAlign w:val="center"/>
          </w:tcPr>
          <w:p w:rsidR="0085674B" w:rsidRPr="000C5E59" w:rsidRDefault="001C49DF" w:rsidP="0085674B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中西医</w:t>
            </w:r>
            <w:r w:rsidRPr="000C5E59">
              <w:rPr>
                <w:color w:val="000000"/>
                <w:sz w:val="24"/>
              </w:rPr>
              <w:t>结合基础</w:t>
            </w:r>
          </w:p>
        </w:tc>
        <w:tc>
          <w:tcPr>
            <w:tcW w:w="3544" w:type="dxa"/>
            <w:vAlign w:val="center"/>
          </w:tcPr>
          <w:p w:rsidR="0085674B" w:rsidRPr="000C5E59" w:rsidRDefault="001C49DF" w:rsidP="0085674B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基于</w:t>
            </w:r>
            <w:r w:rsidRPr="000C5E59">
              <w:rPr>
                <w:rFonts w:ascii="Times New Roman" w:hAnsi="Times New Roman" w:cs="Times New Roman"/>
                <w:sz w:val="24"/>
              </w:rPr>
              <w:t>Sirt1/PGC-1</w:t>
            </w:r>
            <w:r w:rsidR="00D53E80" w:rsidRPr="000C5E59">
              <w:rPr>
                <w:rFonts w:ascii="Times New Roman" w:hAnsi="Times New Roman" w:cs="Times New Roman"/>
                <w:sz w:val="24"/>
              </w:rPr>
              <w:t>α</w:t>
            </w:r>
            <w:r w:rsidR="00062A79" w:rsidRPr="000C5E59">
              <w:rPr>
                <w:rFonts w:ascii="Times New Roman" w:hAnsi="Times New Roman" w:cs="Times New Roman"/>
                <w:sz w:val="24"/>
              </w:rPr>
              <w:t>/ERRα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介导的氧化还原稳态探讨栝楼桂枝汤对</w:t>
            </w:r>
            <w:r w:rsidR="003426C5" w:rsidRPr="000C5E59">
              <w:rPr>
                <w:rFonts w:ascii="Times New Roman" w:hAnsi="Times New Roman" w:cs="Times New Roman" w:hint="eastAsia"/>
                <w:sz w:val="24"/>
              </w:rPr>
              <w:t>缺血性</w:t>
            </w:r>
            <w:r w:rsidRPr="000C5E59">
              <w:rPr>
                <w:rFonts w:ascii="Times New Roman" w:hAnsi="Times New Roman" w:cs="Times New Roman" w:hint="eastAsia"/>
                <w:sz w:val="24"/>
              </w:rPr>
              <w:t>卒中后神经元损伤的保护作用</w:t>
            </w:r>
          </w:p>
        </w:tc>
        <w:tc>
          <w:tcPr>
            <w:tcW w:w="1134" w:type="dxa"/>
            <w:vAlign w:val="center"/>
          </w:tcPr>
          <w:p w:rsidR="0085674B" w:rsidRPr="000C5E59" w:rsidRDefault="00A9726E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胡海霞</w:t>
            </w:r>
          </w:p>
        </w:tc>
      </w:tr>
      <w:tr w:rsidR="00C37414" w:rsidRPr="000C5E59" w:rsidTr="000C5E59">
        <w:tc>
          <w:tcPr>
            <w:tcW w:w="421" w:type="dxa"/>
            <w:vAlign w:val="center"/>
          </w:tcPr>
          <w:p w:rsidR="00C37414" w:rsidRPr="000C5E59" w:rsidRDefault="00C37414" w:rsidP="00C374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color w:val="000000"/>
                <w:sz w:val="24"/>
              </w:rPr>
              <w:t>2191010014</w:t>
            </w:r>
          </w:p>
        </w:tc>
        <w:tc>
          <w:tcPr>
            <w:tcW w:w="992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熊晓满</w:t>
            </w:r>
          </w:p>
        </w:tc>
        <w:tc>
          <w:tcPr>
            <w:tcW w:w="1276" w:type="dxa"/>
            <w:vAlign w:val="center"/>
          </w:tcPr>
          <w:p w:rsidR="00C37414" w:rsidRPr="000C5E59" w:rsidRDefault="00C37414" w:rsidP="00C37414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中西医结合临床</w:t>
            </w:r>
          </w:p>
        </w:tc>
        <w:tc>
          <w:tcPr>
            <w:tcW w:w="3544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基于</w:t>
            </w:r>
            <w:r w:rsidRPr="000C5E59">
              <w:rPr>
                <w:color w:val="000000"/>
                <w:sz w:val="24"/>
              </w:rPr>
              <w:t>TLR4</w:t>
            </w:r>
            <w:r w:rsidRPr="000C5E59">
              <w:rPr>
                <w:rFonts w:hint="eastAsia"/>
                <w:color w:val="000000"/>
                <w:sz w:val="24"/>
              </w:rPr>
              <w:t>信号通路研究清达颗粒调控肝脏</w:t>
            </w:r>
            <w:r w:rsidRPr="000C5E59">
              <w:rPr>
                <w:color w:val="000000"/>
                <w:sz w:val="24"/>
              </w:rPr>
              <w:t>Kupffer</w:t>
            </w:r>
            <w:r w:rsidRPr="000C5E59">
              <w:rPr>
                <w:rFonts w:hint="eastAsia"/>
                <w:color w:val="000000"/>
                <w:sz w:val="24"/>
              </w:rPr>
              <w:t>细胞炎症应答</w:t>
            </w:r>
          </w:p>
        </w:tc>
        <w:tc>
          <w:tcPr>
            <w:tcW w:w="1134" w:type="dxa"/>
            <w:vAlign w:val="center"/>
          </w:tcPr>
          <w:p w:rsidR="00C37414" w:rsidRPr="000C5E59" w:rsidRDefault="00C37414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林</w:t>
            </w:r>
            <w:r w:rsidR="00D573E6" w:rsidRPr="000C5E59">
              <w:rPr>
                <w:rFonts w:hint="eastAsia"/>
                <w:color w:val="000000"/>
                <w:sz w:val="24"/>
              </w:rPr>
              <w:t xml:space="preserve"> </w:t>
            </w:r>
            <w:r w:rsidRPr="000C5E59">
              <w:rPr>
                <w:rFonts w:hint="eastAsia"/>
                <w:color w:val="000000"/>
                <w:sz w:val="24"/>
              </w:rPr>
              <w:t>炜</w:t>
            </w:r>
          </w:p>
        </w:tc>
      </w:tr>
      <w:tr w:rsidR="00C37414" w:rsidRPr="000C5E59" w:rsidTr="000C5E59">
        <w:tc>
          <w:tcPr>
            <w:tcW w:w="421" w:type="dxa"/>
            <w:vAlign w:val="center"/>
          </w:tcPr>
          <w:p w:rsidR="00C37414" w:rsidRPr="000C5E59" w:rsidRDefault="00C37414" w:rsidP="00C3741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E59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  <w:tc>
          <w:tcPr>
            <w:tcW w:w="1530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color w:val="000000"/>
                <w:sz w:val="24"/>
              </w:rPr>
              <w:t>2191010013</w:t>
            </w:r>
          </w:p>
        </w:tc>
        <w:tc>
          <w:tcPr>
            <w:tcW w:w="992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刘</w:t>
            </w:r>
            <w:r w:rsidR="008A316A">
              <w:rPr>
                <w:rFonts w:hint="eastAsia"/>
                <w:color w:val="000000"/>
                <w:sz w:val="24"/>
              </w:rPr>
              <w:t xml:space="preserve"> </w:t>
            </w:r>
            <w:r w:rsidRPr="000C5E59">
              <w:rPr>
                <w:rFonts w:hint="eastAsia"/>
                <w:color w:val="000000"/>
                <w:sz w:val="24"/>
              </w:rPr>
              <w:t>菲</w:t>
            </w:r>
          </w:p>
        </w:tc>
        <w:tc>
          <w:tcPr>
            <w:tcW w:w="1276" w:type="dxa"/>
            <w:vAlign w:val="center"/>
          </w:tcPr>
          <w:p w:rsidR="00C37414" w:rsidRPr="000C5E59" w:rsidRDefault="00C37414" w:rsidP="00C37414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中西医结合临床</w:t>
            </w:r>
          </w:p>
        </w:tc>
        <w:tc>
          <w:tcPr>
            <w:tcW w:w="3544" w:type="dxa"/>
            <w:vAlign w:val="center"/>
          </w:tcPr>
          <w:p w:rsidR="00C37414" w:rsidRPr="000C5E59" w:rsidRDefault="00C37414" w:rsidP="00C37414">
            <w:pPr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基于</w:t>
            </w:r>
            <w:r w:rsidRPr="000C5E59">
              <w:rPr>
                <w:color w:val="000000"/>
                <w:sz w:val="24"/>
              </w:rPr>
              <w:t>TLR4</w:t>
            </w:r>
            <w:r w:rsidRPr="000C5E59">
              <w:rPr>
                <w:rFonts w:hint="eastAsia"/>
                <w:color w:val="000000"/>
                <w:sz w:val="24"/>
              </w:rPr>
              <w:t>信号通路研究黄芩素调控</w:t>
            </w:r>
            <w:r w:rsidRPr="000C5E59">
              <w:rPr>
                <w:color w:val="000000"/>
                <w:sz w:val="24"/>
              </w:rPr>
              <w:t>Ang</w:t>
            </w:r>
            <w:r w:rsidRPr="000C5E59">
              <w:rPr>
                <w:rFonts w:hint="eastAsia"/>
                <w:color w:val="000000"/>
                <w:sz w:val="24"/>
              </w:rPr>
              <w:t>Ⅱ介导的炎症反应</w:t>
            </w:r>
          </w:p>
        </w:tc>
        <w:tc>
          <w:tcPr>
            <w:tcW w:w="1134" w:type="dxa"/>
            <w:vAlign w:val="center"/>
          </w:tcPr>
          <w:p w:rsidR="00C37414" w:rsidRPr="000C5E59" w:rsidRDefault="00C37414" w:rsidP="000C5E59">
            <w:pPr>
              <w:widowControl/>
              <w:jc w:val="center"/>
              <w:rPr>
                <w:color w:val="000000"/>
                <w:sz w:val="24"/>
              </w:rPr>
            </w:pPr>
            <w:r w:rsidRPr="000C5E59">
              <w:rPr>
                <w:rFonts w:hint="eastAsia"/>
                <w:color w:val="000000"/>
                <w:sz w:val="24"/>
              </w:rPr>
              <w:t>林</w:t>
            </w:r>
            <w:r w:rsidR="00D573E6" w:rsidRPr="000C5E59">
              <w:rPr>
                <w:rFonts w:hint="eastAsia"/>
                <w:color w:val="000000"/>
                <w:sz w:val="24"/>
              </w:rPr>
              <w:t xml:space="preserve"> </w:t>
            </w:r>
            <w:r w:rsidRPr="000C5E59">
              <w:rPr>
                <w:rFonts w:hint="eastAsia"/>
                <w:color w:val="000000"/>
                <w:sz w:val="24"/>
              </w:rPr>
              <w:t>炜</w:t>
            </w:r>
          </w:p>
        </w:tc>
      </w:tr>
    </w:tbl>
    <w:p w:rsidR="00717E64" w:rsidRPr="0098191B" w:rsidRDefault="00717E64" w:rsidP="00717E64">
      <w:pPr>
        <w:jc w:val="center"/>
        <w:rPr>
          <w:rFonts w:ascii="隶书" w:eastAsia="隶书"/>
          <w:b/>
          <w:sz w:val="44"/>
          <w:szCs w:val="44"/>
        </w:rPr>
      </w:pPr>
      <w:r w:rsidRPr="0098191B">
        <w:rPr>
          <w:rFonts w:ascii="隶书" w:eastAsia="隶书" w:hint="eastAsia"/>
          <w:b/>
          <w:sz w:val="44"/>
          <w:szCs w:val="44"/>
        </w:rPr>
        <w:t>欢迎广大师生莅临指导！</w:t>
      </w:r>
    </w:p>
    <w:p w:rsidR="006933BE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中西医结合研究院</w:t>
      </w:r>
    </w:p>
    <w:p w:rsidR="00717E64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2</w:t>
      </w:r>
      <w:r>
        <w:rPr>
          <w:rFonts w:ascii="宋体" w:hAnsi="宋体"/>
          <w:sz w:val="28"/>
          <w:szCs w:val="28"/>
        </w:rPr>
        <w:t>02</w:t>
      </w:r>
      <w:r w:rsidR="002C2719"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月</w:t>
      </w:r>
      <w:r w:rsidR="00DE7738">
        <w:rPr>
          <w:rFonts w:ascii="宋体" w:hAnsi="宋体"/>
          <w:sz w:val="28"/>
          <w:szCs w:val="28"/>
        </w:rPr>
        <w:t>2</w:t>
      </w:r>
      <w:r w:rsidR="0085674B">
        <w:rPr>
          <w:rFonts w:ascii="宋体" w:hAnsi="宋体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日</w:t>
      </w:r>
    </w:p>
    <w:sectPr w:rsidR="00717E64" w:rsidRPr="00717E64" w:rsidSect="000C5E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CE1" w:rsidRDefault="00746CE1" w:rsidP="00A11B53">
      <w:r>
        <w:separator/>
      </w:r>
    </w:p>
  </w:endnote>
  <w:endnote w:type="continuationSeparator" w:id="0">
    <w:p w:rsidR="00746CE1" w:rsidRDefault="00746CE1" w:rsidP="00A1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CE1" w:rsidRDefault="00746CE1" w:rsidP="00A11B53">
      <w:r>
        <w:separator/>
      </w:r>
    </w:p>
  </w:footnote>
  <w:footnote w:type="continuationSeparator" w:id="0">
    <w:p w:rsidR="00746CE1" w:rsidRDefault="00746CE1" w:rsidP="00A11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3BE"/>
    <w:rsid w:val="00014C02"/>
    <w:rsid w:val="00025FAF"/>
    <w:rsid w:val="00026B79"/>
    <w:rsid w:val="00027524"/>
    <w:rsid w:val="00053316"/>
    <w:rsid w:val="00062A79"/>
    <w:rsid w:val="00082CA7"/>
    <w:rsid w:val="000C5E59"/>
    <w:rsid w:val="001C49DF"/>
    <w:rsid w:val="001E0CA4"/>
    <w:rsid w:val="001E4C4F"/>
    <w:rsid w:val="00211F90"/>
    <w:rsid w:val="002264D1"/>
    <w:rsid w:val="002B35F8"/>
    <w:rsid w:val="002C2719"/>
    <w:rsid w:val="002D26A5"/>
    <w:rsid w:val="0030020E"/>
    <w:rsid w:val="003209E1"/>
    <w:rsid w:val="003426C5"/>
    <w:rsid w:val="00374F9D"/>
    <w:rsid w:val="00385F1D"/>
    <w:rsid w:val="00390755"/>
    <w:rsid w:val="003A18DE"/>
    <w:rsid w:val="003D288A"/>
    <w:rsid w:val="003D2C68"/>
    <w:rsid w:val="003E4910"/>
    <w:rsid w:val="004024B0"/>
    <w:rsid w:val="00464087"/>
    <w:rsid w:val="00465665"/>
    <w:rsid w:val="00487AC4"/>
    <w:rsid w:val="004A3B0A"/>
    <w:rsid w:val="004B09BE"/>
    <w:rsid w:val="004B67EF"/>
    <w:rsid w:val="005001DC"/>
    <w:rsid w:val="00500FA1"/>
    <w:rsid w:val="00523074"/>
    <w:rsid w:val="005232D2"/>
    <w:rsid w:val="00572160"/>
    <w:rsid w:val="00583DBA"/>
    <w:rsid w:val="005B742D"/>
    <w:rsid w:val="005D021C"/>
    <w:rsid w:val="006109DD"/>
    <w:rsid w:val="00622B93"/>
    <w:rsid w:val="0066180F"/>
    <w:rsid w:val="00673FE9"/>
    <w:rsid w:val="006933BE"/>
    <w:rsid w:val="006D19D8"/>
    <w:rsid w:val="006E4D3C"/>
    <w:rsid w:val="00710904"/>
    <w:rsid w:val="00717E64"/>
    <w:rsid w:val="00734199"/>
    <w:rsid w:val="00746CE1"/>
    <w:rsid w:val="0079748D"/>
    <w:rsid w:val="007F4349"/>
    <w:rsid w:val="00826939"/>
    <w:rsid w:val="00845D5A"/>
    <w:rsid w:val="0085674B"/>
    <w:rsid w:val="008811F4"/>
    <w:rsid w:val="008A316A"/>
    <w:rsid w:val="008A75AE"/>
    <w:rsid w:val="008F3539"/>
    <w:rsid w:val="0098191B"/>
    <w:rsid w:val="009B0D65"/>
    <w:rsid w:val="009B142D"/>
    <w:rsid w:val="009B7032"/>
    <w:rsid w:val="00A11B53"/>
    <w:rsid w:val="00A349A5"/>
    <w:rsid w:val="00A7101F"/>
    <w:rsid w:val="00A9726E"/>
    <w:rsid w:val="00AB51F4"/>
    <w:rsid w:val="00AB7EEF"/>
    <w:rsid w:val="00AC3F22"/>
    <w:rsid w:val="00B04FAA"/>
    <w:rsid w:val="00B24865"/>
    <w:rsid w:val="00B34784"/>
    <w:rsid w:val="00B37BF7"/>
    <w:rsid w:val="00BA71AA"/>
    <w:rsid w:val="00BF079F"/>
    <w:rsid w:val="00C04ECE"/>
    <w:rsid w:val="00C06662"/>
    <w:rsid w:val="00C37414"/>
    <w:rsid w:val="00CF2809"/>
    <w:rsid w:val="00D02AF8"/>
    <w:rsid w:val="00D237D6"/>
    <w:rsid w:val="00D27F27"/>
    <w:rsid w:val="00D513DF"/>
    <w:rsid w:val="00D53E80"/>
    <w:rsid w:val="00D573E6"/>
    <w:rsid w:val="00D92EA7"/>
    <w:rsid w:val="00D93F92"/>
    <w:rsid w:val="00DC52E4"/>
    <w:rsid w:val="00DE3266"/>
    <w:rsid w:val="00DE50C8"/>
    <w:rsid w:val="00DE7738"/>
    <w:rsid w:val="00E914EC"/>
    <w:rsid w:val="00EE7160"/>
    <w:rsid w:val="00F0760E"/>
    <w:rsid w:val="00F30F14"/>
    <w:rsid w:val="00F46F02"/>
    <w:rsid w:val="00FB6446"/>
    <w:rsid w:val="25D674A4"/>
    <w:rsid w:val="3A1F339A"/>
    <w:rsid w:val="3E017686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A1AE91"/>
  <w15:docId w15:val="{765232C1-4A56-4236-806B-F4160C85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0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710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11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11B5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A11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11B5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595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杨柳媛</dc:creator>
  <cp:lastModifiedBy>Admin</cp:lastModifiedBy>
  <cp:revision>9</cp:revision>
  <dcterms:created xsi:type="dcterms:W3CDTF">2022-04-06T02:11:00Z</dcterms:created>
  <dcterms:modified xsi:type="dcterms:W3CDTF">2022-04-12T07:02:00Z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3AC57AE914D9493690811EED9DB362D5</vt:lpwstr>
  </property>
</Properties>
</file>